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ALIENAÇÃO FIDUCIÁRIA</w:t>
      </w:r>
    </w:p>
    <w:p/>
    <w:p/>
    <w:p>
      <w:r>
        <w:t xml:space="preserve">EMPRÉSTIMO AGRÍCOLA — BANCO - RENEGOCIAÇÃO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..., ... de ... de ... Ilmo. Sr. ... Gerente do Banco ... Agência ... Nesta Senhor Gerente: Apraz-nos cumprimentá-lo e, na oportunidade, requerer a Vossa Senhoria enquadramento na renegociação do Plano Especial de Saneamento de Ativos - PESA (Resolução BACEN 2.471, 26 de fevereiro de 1998), do valor referente operação de crédito rural contratada na data de ..., contrato n. ..., que temos junto a essa Agência. Nossa solicitação encontra-se respaldada e fundamentada nas alterações e reformulações obtidas na renegociação das dívidas rurais, em especial a previsão expressa na Lei n. 10.437, de 25 de abril de 2002, e na Resolução BACEN 2.963, de 28 de maio de 2002. No aguardo de seu posicionamento (tempestivamente), renovamos nossa estima e apreço. Atenciosamente,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2026-06-17T16:33:42.531Z</dcterms:created>
  <dcterms:modified xsi:type="dcterms:W3CDTF">2026-06-17T16:33:42.531Z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