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CONCURSO PARA DEFICIENTES</w:t>
      </w:r>
    </w:p>
    <w:p/>
    <w:p/>
    <w:p>
      <w:r>
        <w:t xml:space="preserve">CONCURSO DE PROGNÓSTICO DESTINADO AO DESENVOLVIMENTO DA PRÁTICA DESPORTIVA 0 INSTITUI — MP 249 DE 04-05-2005 -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254, DE 29 DE JUNHO DE 2005 Revoga a Medida Provisória nº 249, de 4 de maio de 2005, que dispõe sobre a instituição de concurso de prognóstico destinado ao desenvolvimento da prática desportiva, a participação de entidades desportivas da modalidade futebol nesse concurso, o parcelamento de débitos tributários e para com o Fundo de Garantia do Tempo de Serviço - FGTS. O PRESIDENTE DA REPÚBLICA, no uso da atribuição que lhe confere o art. 62 da Constituição, adota a seguinte Medida Provisória, com força de lei: Art. 1º Fica revogada a Medida Provisória nº 249, de 4 de maio de 2005. Art. 2º Esta Medida Provisória entra em vigor na data da sua publicação. Brasília, 29 de junho de 2005; 184º da Independência e 117º da República. LUIZ INÁCIO LULA DA SILVA Dilma Rousseff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2026-07-28T00:12:32.033Z</dcterms:created>
  <dcterms:modified xsi:type="dcterms:W3CDTF">2026-07-28T00:12:32.033Z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