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"LEASING"</w:t>
      </w:r>
    </w:p>
    <w:p>
      <w:r>
        <w:rPr>
          <w:i/>
          <w:iCs/>
          <w:color w:val="666666"/>
        </w:rPr>
        <w:t xml:space="preserve">ARRENDAMENTO MERCANTIL</w:t>
      </w:r>
    </w:p>
    <w:p/>
    <w:p/>
    <w:p>
      <w:r>
        <w:t xml:space="preserve">CESSÃO DE DIREITOS E OBRIGAÇÕES — CONTRATO DE AGENCIAMENTO - TÍTULO DE TAXA FIXA - EMISSÃO -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CESSÃO DE DIREITOS E OBRIGAÇÕES Por este instrumento particular de cessão de direitos e obrigações, de um lado, como CEDENTE, ..............., instituição financeira, constituída segundo as leis da Comunidade das Bahamas, com sede social em ...................., ........., de outro, como CESSIONÁRIO, o ................. LTDA., instituição financeira com sede em ............., ........... Bahamas, e como INTERVENIENTE-ANUENTE, ....................... S/C. LTDA., pessoa jurídica de direito privado, com sede em ....../......./Brasil, na rua ..........., n.º ......, sala ........, têm justo e acertado o seguinte: 01) As partes acordam que: a - O "Contrato Agenciamento de Colocação de Títulos de Taxa Fixa", será doravante designado somente de "Contrato de Colocação"; b - O "Contrato de Agenciamento de Emissão e Pagamento", será doravante designado somente de "Contrato de Emissão"; c - Ambos os contratos retro-referidos são integralmente conhecidos pelas partes firmatórias do presente, sendo peças integrantes do presente, na condição de anexos 01 e 02; 02) A CEDENTE e a INTERVENIENTE-ANUENTE, em data de ...... de ....... de ............, resolveram ceder o "Contrato de Agenciamento de Colocação de Títulos de Taxa Fixa" e o "Contrato de Agenciamento de Emissão e Pagamento", que entre as partes haviam sido firmados em ........ de .......... de ..........., tornando para tanto, sem qualquer efeito, jurídico e legal, o Instrumento Particular de Distrato firmado entre as mesmas em .......º de .......... de ............, restabelecendo, por completo, os contratos anteriormente distratados, para que produzam todos os seus efeitos legais e jurídicos, inclusive perante terceiros; 03) Destarte a CEDENTE cede à CESSIONÁRIA todos os direitos e obrigações decorrentes dos Contratos de Colocação e Emissão, dando cumprimento ao teor do estabelecido na cláusula 11 do "Contrato de Emissão"; 04) A CEDENTE e a INTERVENIENTE-ANUENTE dão-se ampla, gera l e irrestrita quitação de ambos os contratos cedidos, declarando o cedente que nada tem a reclamar ou pleitear da INTERVENIENTE-ANUENTE, no que diz respeito às cláusulas "3", "7" e "9" do "Contrato de Colocação" e "6", "12" e "13" do "Contrato de Emissão"; 05) Desde a data da assinatura do presente, assume a CESSIONÁRIA os contratos, podendo, a partir de então, passar a geri-los em todos os seus termos, por prazo indeterminado; 06) Pelos serviços prestados pela CESSIONÁRIA, a INTERVENIENTE-ANUENTE fica desobrigada pelo pagamento de qualquer quantia. Assim, por estarem justos e acertados, firmam a presente cessão em três vias de igual teor e forma, na presença de duas testemunhas, para os efeitos legais, sendo entregues, uma à CEDENTE, outra à CESSIONÁRIA e a terceira à INTERVENIENTE-ANUENTE dos direitos e obrigações decorrentes dos contratos cedidos. Local e Data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2026-10-26T04:19:04.042Z</dcterms:created>
  <dcterms:modified xsi:type="dcterms:W3CDTF">2026-10-26T04:19:04.042Z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