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VEÍCULO — RECIBO DE PAGAMENTO</w:t>
      </w:r>
    </w:p>
    <w:p/>
    <w:p>
      <w:pPr>
        <w:pStyle w:val="Heading2"/>
      </w:pPr>
      <w:r>
        <w:rPr>
          <w:b/>
          <w:bCs/>
        </w:rPr>
        <w:t xml:space="preserve">Ementa</w:t>
      </w:r>
    </w:p>
    <w:p>
      <w:r>
        <w:t xml:space="preserve">1. VENDEDORA: ..., pessoa jurídica de direito privado, inscrita no CNPJ sob número ..., com sede a rua ... nº ..., bairro ..., em ... - ..., através de seu Representante Legal Sr. ..., RG sob número ... 2. COMPRADOR: ..., brasileiro, casado, médico, Rg. sob número ..., CPF/MF sob número ..., residente e domiciliado a rua ... nº ... em ... - ... 3. OBJETO: Compra e venda de veículo ..., marca ..., ano ..., cor ..., placa ..., chassi ..., código renavam ... 4. PREÇO: R$ ... (...). 5. Pelo presente instrumento particular de compra e venda a VENDEDORA vende como de fato vendido tem o veículo objeto do presente instrumento, descrito na cláusula terceira, declarando ter recebido em pagamento o preço total de R$ ... (...), pagos pelo COMPRADOR, dando a este ampla e rasa, geral irrestrita e irrevogável quitação. 6. Que o citado veículo foi adquirido pela ora VENDEDORA, em dação em pagamento, da empresa ..., pessoa jurídica de direito privado, inscrita no CNPJ sob número ..., com sede na rua ..., número ... em ... / ..., cujos direitos adquiridos sobre o citado veículo e expressos no Instrumento Particular de Novação e Composição de Dívida transfere ao ora COMPRADOR. 7. Que fica a cargo da ora VENDEDORA a quitação das duas parcelas restantes incidentes sobre o citado veículo junto a ..., obrigando-se a entregar ao ora COMPRADOR o respectivo comprovante de integral quitação junto a este agente financeiro bem como a documentação necessária a transferência de titularidade junto ao DETRAN para o nome do ora COMPRADOR ou para o nome de quem este por escrito indicar. 8. A VENDEDORA desde já transfere a posse e propriedade do citado veículo ao ora COMPRADOR em caráter irrevogável. 9. As partes comprometem-se por todo o contido neste instrumento, por si e seus herdeiros ou sucessores elegendo o foro da comarca de ... / ..., para dirimir qualquer avença oriunda do presente instrumento. Local e Data VENDEDORA COMPRADORA Representan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2026-06-17T15:23:38.423Z</dcterms:created>
  <dcterms:modified xsi:type="dcterms:W3CDTF">2026-06-17T15:23:38.423Z</dcterms:modified>
</cp:coreProperties>
</file>

<file path=docProps/custom.xml><?xml version="1.0" encoding="utf-8"?>
<Properties xmlns="http://schemas.openxmlformats.org/officeDocument/2006/custom-properties" xmlns:vt="http://schemas.openxmlformats.org/officeDocument/2006/docPropsVTypes"/>
</file>