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COMPRA E VENDA</w:t>
      </w:r>
    </w:p>
    <w:p>
      <w:r>
        <w:rPr>
          <w:i/>
          <w:iCs/>
          <w:color w:val="666666"/>
        </w:rPr>
        <w:t xml:space="preserve">TERRENO CUMULADO A FRAÇÃO IDEAL</w:t>
      </w:r>
    </w:p>
    <w:p/>
    <w:p/>
    <w:p>
      <w:r>
        <w:t xml:space="preserve">ASSEMBLÉIA GERAL ORDINÁRIA — IMÓVEL - CONDOMÍNIO - PRESTAÇÃO DE CONTAS - ELEIÇÃO DE SÍNDICO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CONDOMÍNIO EDIFÍCIO ... ATA DA ASSEMBLÉIA GERAL ORDINÁRIA DO CONDOMÍNIO EDIFÍCIO ... . SITO A ..., DESTA CAPITAL. REALIZADA NO DIA ... DE ... DE ... . NO SALÃO DE FESTAS DO PRÓPRIO CONDOMÍNIO, ÀS... HORAS EM SEGUNDA E ÚLTIMA CONVOCAÇÃO PARA DELIBERAREM SOBRE OS ASSUNTOS A SABER: 01 - PRESTAÇÃO DE CONTAS; 02 - ELEIÇÃO DE SÍNDICO E CONSELHO; 03 - ASSUNTOS GERAIS. 0 SR. ... , SÍNDICO EM EXERCÍCIO ABRE A ASSEMBLÉIA E CONVIDA DENTRE OS PRESENTES UM CONDÔMINO PARA PRESIDIR. FOI INDICADO 0 SR. ... , QUE CONVIDA A SRA. ... PARA SECRETARIÁ-LO. AMBAS AS INDICAÇÕES FORAM APROVADAS POR UNANIMIDADE. A SEGUIR 0 SR. PRESIDENTE COLOCA EM PAUTA 0 PRIMEIRO ITEM: PRESTAÇÕES DE CONTAS O SR. ... , SÍNDICO COLOCA AS PASTAS JÁ REVISADAS E APROVADAS PELO CONSELHO FISCAL A DISPOSIÇÃO DA ASSEMBLÉIA. PERGUNTADO SE HAVIA ALGUMA DÚVIDA. NÃO HOUVE QUALQUER MANIFESTAÇÃO. COLOCADO EM VOTAÇÃO. AS CONTAS DO PERÍODO DE ... DE ... A ... DE ..., FORAM APROVADAS POR UNANIMIDADE. SEM QUALQUER RESSALVA. A SEGUIR 0 SR. PRESIDENTE COLOCA EM PAUTA 0 SEGUNDO ITEM: ELEIÇÃO DE SÍNDICO E CONSELHO. 0 SR. PRESIDENTE COLOCA 0 CARGO DE SÍNDICO A DISPOSIÇÃO DOS PRESENTES. COMO NÃO HOUVE QUALQUER MANIFESTAÇÃO, FOI PERGUNTADO AO SR. ... SE PODERIA PERMANECER NO CARGO. O MESMO ACEITA FICANDO ENTÃO 0 SR..., DO ESCRITÓRIO DA ADMINISTRADORA, ELEITO SÍNDICO POR UM PERÍODO DE DOIS ANOS A CONTAR DESTA DATA. E PARA CONSELHEIROS, FICARAM TODOS OS PROPRIETÁRIOS, VISTO QUE SÃO UM NÚMERO REDUZIDO. PARA A MOVIMENTAÇÃO DA CONTA BANCÁRIA FICARAM AUTORIZADOS A MOVIMENTÁ-LAS O SR. ... E A SRA... . COLOCADO EM VOTAÇÃO OBTEVE-SE UNANIMIDADE DOS PRESENTES. A SEGUIR 0 SR. PRESIDENTE COLOCA EM PAUTA O TERCEIRO ITEM: ASSUNTOS GERAIS. A SRA. ..., FILHA DA SRA. ... , RELATA QUE HOUVE UM ROUBO DO CARRO DE SUA MÃE DE DENTRO DA GARAGEM DO PRÉDIO, E QUE A SRA. ... APESAR DE RECUPERAR O CARRO, TEVE QUE TROCAR 0 MIOLO DA FECHADURA DO MESMO POR MEDIDA DE SEGURANÇA. SOLICITA REEMBOLSO DESTA DESPESA. O SR. ... LEMBR A QUE NA DATA DE ... DE ... DE ... FOI FEITO UMA ASSEMBLÉIA ONDE SE AUTORIZOU A INDENIZAÇÃO DE DOIS CARROS DANIFICADOS NAS GARAGENS, INCLUSIVE UM ERA DA SRA. ..., E QUE NESTA MESMA DATA FICOU DEFINIDO QUE CONDOMÍNIO NÃO SE RESPONSABILIZARIA POR QUALQUER ROUBO ACONTECIDO NA GARAGEM. O SR. ... SOLICITA A SRA. ... QUE JUNTE DOCUMENTOS QUE DARÁ ENTRADA NO SEGURO. APESAR DE ACHAR QUE NÃO VALE A PENA POR CAUSA DO VALOR DA FRANQUIA. HOUVE TAMBÉM SOLICITAÇÃO DE QUE QUANDO 0 VIGIA ESTIVER DE FÉRIAS, 0 CONDOMÍNIO CONTRATE UM FUNCIONÁRIO PROVISÓRIO. A SRA. ... SOLICITA QUE SE MELHORE A ILUMINAÇÃO DA GARAGEM INFERIOR. HOUVE TAMBÉM MANIFESTAÇÃO DE TODOS OS PRESENTES EM MELHORAR 0 HALL DE ENTRADA. FICOU DEFINIDO QUE SE CONTRATARÁ UMA ARQUITETA PARA DEFINIR 0 PROJETO QUE DEVERÁ SER REALIZADO AOS POUCOS. PARA ISTO DEFINIU-SE A COBRANÇA DE UMA TAXA EXTRA DE R$ ... (...) MENSAIS POR APARTAMENTO A PARTIR DO PRÓXIMO MÊS. PARA MELHORAR A SEGURANÇA TODOS OS CONDÔMINOS DEVEM CONSCIENTIZAR SEUS FUNCIONÁRIOS E VISITANTES QUE AO SAIR CERTIFIQUEM-SE DE QUE AS PORTAS DO PRÉDIO ESTEJAM BEM FECHADAS. AS MESMAS DEVERÃO, DURANTE 0 DIA, PERMANECEREM CHAVEADAS. SEM MAIS NADA A SER TRATADO O SR. PRESIDENTE DÁ POR ENCERRADA A PRESENTE ASSEMBLÉIA QUE VAI ASSINADA POR ELE E POR MIM QUE 0 SECRETARIOU. LOCAL E DATA: PRESIDENTE SECRETÁRIO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2026-10-26T02:44:28.650Z</dcterms:created>
  <dcterms:modified xsi:type="dcterms:W3CDTF">2026-10-26T02:44:28.650Z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