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DISSOLUÇÃO DE SOCIEDADE CIVIL</w:t>
      </w:r>
    </w:p>
    <w:p/>
    <w:p/>
    <w:p>
      <w:r>
        <w:t xml:space="preserve">SOCIEDADE LIMITADA — SOCIEDADE EM LIQUIDAÇÃO - EMPRÉSTIMO - BALANÇO SEMESTRAL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MODELO BÁSICO DE ATA DE ASSEMBLÉIA/REUNIÃO - EM LIQUIDAÇÃO COLOQUE AQUI O NOME EMPRESARIAL NIRE CNPJ DATA, HORA E LOCAL - Aos ... de ... de ..., às ... horas, na sede da social na Rua ... nº ..., Bairro ..., em ..., em (Unidade Federativa), CEP ...; PRESENÇAS - sócios representando a totalidade do capital social; COMPOSIÇÃO DA MESA: ..., presidente e ..., secretário; CONVOCAÇÃO: mediante anúncio, contra recibo, contendo o local, data, hora e ordem do dia, assinado pelo liquidante; ORDEM DO DIA; deliberar sobre o balanço semestral, relatório do estado da liquidação e autorização ao liquidante para contrair empréstimo; DELIBERAÇÃO: os sócios sem restrições aprovam o relatório do liquidante e o balanço semestral e autorizam o liquidante a contrair o empréstimo no valor de R$ ...) para saldar obrigações inadiáveis, conforme planilha apresentada; ENCERRAMENTO E APROVAÇÃO DA ATA; terminados os trabalhos, inexistindo qualquer outra manifestação, lavrou-se a presente ata, que, lida, foi aprovada e assinada por todos os sócios. aa) ... aa) ... aa) ... aa)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2026-06-17T14:15:50.262Z</dcterms:created>
  <dcterms:modified xsi:type="dcterms:W3CDTF">2026-06-17T14:15:50.262Z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