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Relator: </w:t>
      </w:r>
      <w:r>
        <w:t xml:space="preserve">MOREIRA ALVES</w:t>
      </w:r>
    </w:p>
    <w:p/>
    <w:p>
      <w:r>
        <w:t xml:space="preserve">ART. 15 DA LEI 9.424/96 — ALTERA</w:t>
      </w:r>
    </w:p>
    <w:p/>
    <w:p>
      <w:pPr>
        <w:pStyle w:val="Heading2"/>
      </w:pPr>
      <w:r>
        <w:rPr>
          <w:b/>
          <w:bCs/>
        </w:rPr>
        <w:t xml:space="preserve">Ementa</w:t>
      </w:r>
    </w:p>
    <w:p>
      <w:r>
        <w:t xml:space="preserve">LEI Nº 9.766, DE 18 DE DEZEMBRO DE 1998 Altera a legislação que rege o Salário-Educação, e dá outras providências. O Presidente da República Faço saber que o Congresso Nacional decreta e eu sanciono a seguinte Lei: Art. 1° A contribuição social do Salário-Educação, a que se refere o art. 15 da Lei n° 9.424, de 24 de dezembro de 1996, obedecerá aos mesmos prazos e condições, e sujeitar-se-á às mesmas sanções administrativas ou penais e outras normas relativas às contribuições sociais e demais importâncias devidas à Seguridade Social, ressalvada a competência do Fundo Nacional de Desenvolvimento da Educação - FNDE, sobre a matéria. § 1° Estão isentas do recolhimento da contribuição social do Salário-Educação: I - a União, os Estados, o Distrito Federal e os Municípios, bem como suas respectivas autarquias e fundações; II - as instituições públicas de ensino de qualquer grau; III - as escolas comunitárias, confessionais ou filantrópicas, devidamente registradas e reconhecidas pelo competente órgão estadual de educação, e que atendam ao disposto no inciso II do art. 55 da Lei n° 8.212, de 24 de julho de 1991; IV - as organizações de fins culturais que, para este fim, vierem a ser definidas em regulamento; V - as organizações hospitalares e de assistência social, desde que atendam, cumulativamente, aos requisitos estabelecidos nos incisos I a V do art. 55 da Lei n° 8.212, de 1991. § 2° Integram a receita do Salário-Educação os acréscimos legais a que estão sujeitos os contribuintes em atraso. § 3° Entende-se por empresa, para fins de incidência da contribuição social do Salário-Educação, qualquer firma individual ou sociedade que assume o risco de atividade econômica, urbana ou rural, com fins lucrativos ou não, bem como as empresas e demais entidades públicas ou privadas, vinculadas à Seguridade Social. Art. 2° A Quota Estadual do Salário-Educação, de que trata o art. 15, § 1°, inciso I I, da Lei n° 9.424, de 1996, será redistribuída entre o Estado e os respectivos Municípios, conforme critérios estabelecidos em lei estadual, sendo que, do seu total, uma parcela correspondente a pelo menos cinquenta por cento será repartida proporcionalmente ao número de alunos matriculados no ensino fundamental nas respectivas redes de ensino, conforme apurado pelo censo educacional realizado pelo Ministério da Educação e do Desporto. Art. 3° O Salário-Educação não tem caráter remuneratório na relação de emprego e não se vincula, para nenhum efeito, ao salário ou à remuneração percebida pelos empregados das empresas contribuintes. Art. 4° A contribuição do Salário-Educação será recolhida ao Instituto Nacional do Seguro Social (INSS) ou ao FNDE. Parágrafo único. O INSS reterá, do montante por ele arrecadado, a importância equivalente a um por cento, a título de taxa de administração, creditando o restante no Banco do Brasil S.A., em favor do FNDE, para os fins previstos no art. 15, § 1°, da Lei n° 9.424, de 1996. Art. 5° A fiscalização da arrecadação do Salário-Educação será realizada pelo INSS, ressalvada a competência do FNDE sobre a matéria. Parágrafo único. Para efeito da fiscalização prevista neste artigo, seja por parte do INSS, seja por parte do FNDE, não se aplicam as disposições legais excludentes ou limitativas do direito de examinar livros, arquivos, documentos, papéis e efeitos comerciais ou fiscais, dos comerciantes, empresários, industriais ou produtores, ou da obrigação destes de exibi-los. Art. 6° As disponibilidades financeiras dos recursos gerenciados pelo FNDE, inclusive os arrecadados à conta do Salário-Educação, poderão ser aplicadas por intermédio de instituição financeira pública federal, na forma que vier a ser estabelecida pelo seu Conselho Deliberativo. Art. 7° O Ministério da Educação e do Desporto fiscalizará, por intermédio do FNDE, a aplicação dos recursos proveniente s do Salário-Educação, na forma do regulamento e das instruções que para este fim forem baixadas por aquela autarquia, vedada sua destinação ao pagamento de pessoal. Art. 8° Os recursos do Salário-Educação podem ser aplicados na educação especial, desde que vinculada ao ensino fundamental publico. Art. 9° O Poder Executivo regulamentará esta Lei no prazo de sessenta dias da data de sua publicação. Art. 10. Ficam convalidados os atos praticados com base na Medida Provisória n° 1.607-24, de 19 de novembro de 1998. Art. 11. Esta Lei entra em vigor na data de sua publicação. Art. 12. Revoga-se a Lei n° 8.150, de 28 de dezembro de 1990. Brasília, 18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2026-07-27T23:38:07.795Z</dcterms:created>
  <dcterms:modified xsi:type="dcterms:W3CDTF">2026-07-27T23:38:07.795Z</dcterms:modified>
</cp:coreProperties>
</file>

<file path=docProps/custom.xml><?xml version="1.0" encoding="utf-8"?>
<Properties xmlns="http://schemas.openxmlformats.org/officeDocument/2006/custom-properties" xmlns:vt="http://schemas.openxmlformats.org/officeDocument/2006/docPropsVTypes"/>
</file>