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ORDEM DOS ADVOGADOS DO BRASIL - OAB</w:t>
      </w:r>
    </w:p>
    <w:p>
      <w:r>
        <w:rPr>
          <w:i/>
          <w:iCs/>
          <w:color w:val="666666"/>
        </w:rPr>
        <w:t xml:space="preserve">ESTATUTO DA ADVOCACIA E DA OAB</w:t>
      </w:r>
    </w:p>
    <w:p/>
    <w:p/>
    <w:p>
      <w:r>
        <w:t xml:space="preserve">ABONO PECUNIÁRIO — ABONO PECUNIÁRIO - EMPREGADO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RECIBO DE ABONO DE FÉRIAS Nome do Empregado:................................ CTPS nº/Série:.................................. Depto/Seção:......................... Período de Férias em Abono Pecuniário: ......./......./...... a ......./......./...... Período de Gozo de Férias: ....../......./....../ a ......./......./...... Abono .........dias/horas a R$............. = R$ ................... Acréscimo (1/3 Constitucional) = R$ ................... ...................................................... = R$ ................... Total = R$ ................... Recebi de ...................................................... a importância de R$ .............( extenso) referente ao Abono Pecuniário de 1/3 (um terço) de minhas férias correspondentes ao período aquisitivo de ...../....../...... a ...../....../....., nos termos das disposições legais vigentes. ...................... , ...... de ................ de ............. ........................................... Empregado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2026-10-26T04:36:06.272Z</dcterms:created>
  <dcterms:modified xsi:type="dcterms:W3CDTF">2026-10-26T04:36:06.272Z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