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COMPROMISSO DE COMPRA E VENDA</w:t>
      </w:r>
    </w:p>
    <w:p/>
    <w:p/>
    <w:p>
      <w:r>
        <w:t xml:space="preserve">PREVIDÊNCIA SOCIAL — ARTS. 37, 40, 195 E 201 -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EMENDA CONSTITUCIONAL Nº 47, DE 05 DE JULHO DE 2005 Altera os arts. 37, 40, 195 e 201 da Constituição Federal, para dispor sobre a previdência social, e dá outras providências. AS MESAS DA CÂMARA DOS DEPUTADOS E DO SENADO FEDERAL, nos termos do § 3º do art. 60 da Constituição Federal, promulgam a seguinte Emenda ao texto constitucional: Art. 1º Os arts. 37, 40, 195 e 201 da Constituição Federal passam a vigorar com a seguinte redação: "Art. 37 . .............................................. .............................................................. § 11. Não serão computadas, para efeito dos limites remuneratórios de que trata o inciso XI do caput deste artigo, as parcelas de caráter indenizatório previstas em lei. § 12. Para os fins do disposto no inciso XI do caput deste artigo, fica facultado aos Estados e ao Distrito Federal fixar, em seu âmbito, mediante emenda às respectivas Constituições e Lei Or gânica, como limite único, o subsídio mensal dos Desembargadores do respectivo Tribunal de Justiça, limitado a noventa inteiros e vinte e cinco centésimos por cento do subsídio mensal dos Ministros do Supremo Tribunal Federal, não se aplicando o disposto neste parágrafo aos subsídios dos Deputados Estaduais e Distritais e dos Vereadores." (NR) "Art. 40. .............................................. .............................................................. § 4º É vedada a adoção de requisitos e critérios diferenciados para a concessão de aposentadoria aos abrangidos pelo regime de que trata este artigo, ressalvados, nos termos definidos em leis complementares, os casos de servidores: I - portadores de deficiência; II - que exerçam atividades de risco; III - cujas atividades sejam exercidas sob condições especiais que prejudiquem a saúde ou a integridade física. ............................................................. § 21. A contribuição prevista no § 18 deste artigo incidirá apenas sobre as parcelas de proventos de aposentadoria e de pensão que superem o dobro do limite máximo estabelecido para os benefícios do regime geral de previdência social de que trata o art. 201 desta Constituição, quando o beneficiário, na forma da lei, for portador de doença incapacitante." (NR) "Art. 195. ............................................ .............................................................. § 9º As contribuições sociais previstas no inciso I do caput deste artigo poderão ter alíquotas ou bases de cálculo diferenciadas, em razão da atividade econômica, da utilização intensiva de mão-deobra, do porte da empresa ou da condição estrutural do mercado de trabalho. ..................................................." (NR) "Art. 201. ............................................ ............................................................. § 1º É vedada a adoção de requisitos e critérios diferenciados para a concessão de aposentadoria aos beneficiários do regime geral de previdência social, ressalvados os casos de atividades exercidas sob condições especiais que prejudiquem a saúde ou a integridade física e quando se tratar de segurados portadores de deficiência, nos termos definidos em lei complementar. ............................................................. § 12. Lei disporá sobre sistema especial de inclusão previdenciária para atender a trabalhadores de baixa renda e àqueles sem renda própria que se dediquem exclusivamente ao trabalho doméstico no âmbito de sua residência, desde que pertencentes a famílias de baixa renda, garantindo-lhes acesso a benefícios de valor igual a um salário-mínimo. § 13. O sistema especial de inclusão previdenciária de que trata o § 12 deste artigo terá alíquotas e carências inferiores às vigentes para os demais segurados do regime geral de previdência social." (NR) Art. 2º Aplica-se aos proventos de aposentadorias dos servidores públicos que se apose ntarem na forma do caput do art. 6º da Emenda Constitucional nº 41, de 2003, o disposto no art. 7º da mesma Emenda. Art. 3º Ressalvado o direito de opção à aposentadoria pelas normas estabelecidas pelo art. 40 da Constituição Federal ou pelas regras estabelecidas pelos arts. 2º e 6º da Emenda Constitucional nº 41, de 2003, o servidor da União, dos Estados, do Distrito Federal e dos Municípios, incluídas suas autarquias e fundações, que tenha ingressado no serviço público até 16 de dezembro de 1998 poderá aposentar-se com proventos integrais, desde que preencha, cumulativamente, as seguintes condições: I - trinta e cinco anos de c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2026-06-17T14:09:17.437Z</dcterms:created>
  <dcterms:modified xsi:type="dcterms:W3CDTF">2026-06-17T14:09:17.437Z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