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Sílvio Teixeira</w:t>
      </w:r>
    </w:p>
    <w:p/>
    <w:p>
      <w:r>
        <w:t xml:space="preserve">93. ART. 43, § 2º DO CÓDIGO DO CONSUMIDOR — COMUNICAÇÃO - QUANDO BASTA PROVA DE POSTAGEM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93 "A comunicação, a que se refere o artigo 43, § 2º, do Código do Consumidor, independe de maior formalidade e prescinde de comprovação por aviso de recebimento, bastando prova de postagem ao consumidor no endereço constante do contrato." Referência: - Súmula da Jurisprudência Predominante de n.º 2005.146.00006 - Julgamento em 10/10/2005 - Votação: unânime - Relator: Des. Sílvio Teixeira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2026-06-17T16:59:43.279Z</dcterms:created>
  <dcterms:modified xsi:type="dcterms:W3CDTF">2026-06-17T16:59:43.279Z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