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r>
        <w:rPr>
          <w:b/>
          <w:bCs/>
        </w:rPr>
        <w:t xml:space="preserve">Recurso: </w:t>
      </w:r>
      <w:r>
        <w:t xml:space="preserve">ap .</w:t>
      </w:r>
    </w:p>
    <w:p/>
    <w:p>
      <w:r>
        <w:t xml:space="preserve">01. EXPORTAÇÃO — REGIMES ESPECIAIS - REPES, RECAP E PROGRAMA DE INCLUSÃO DIGITAL - INSTITUI - INCENTIVOS FISCAIS PARA INOVAÇÃO TECNOLÓGICA - DECRETOS - ALTERA</w:t>
      </w:r>
    </w:p>
    <w:p/>
    <w:p>
      <w:pPr>
        <w:pStyle w:val="Heading2"/>
      </w:pPr>
      <w:r>
        <w:rPr>
          <w:b/>
          <w:bCs/>
        </w:rPr>
        <w:t xml:space="preserve">Ementa</w:t>
      </w:r>
    </w:p>
    <w:p>
      <w:r>
        <w:t xml:space="preserve">LEI Nº 11.196, DE 21 DE NOVEMBRO DE 2005 Institui o Regime Especial de Tributação para a Plataforma de Exportação de Serviços de Tecnologia da Informação - REPES, o Regime Especial de Aquisição de Bens de Capital para Empresas Exportadoras - RECAP e o Programa de Inclusão Digital; dispõe sobre incentivos fiscais para a inovação tecnológica; altera o Decreto-Lei nº 288, de 28 de fevereiro de 1967, o Decreto nº 70.235, de 6 de março de 1972, o Decreto-Lei nº 2.287, de 23 de julho de 1986, as Leis nºs 4.502, de 30 de novembro de 1964, 8.212, de 24 de julho de 1991, 8.245, de 18 de outubro de 1991, 8.387, de 30 de dezembro de 1991, 8.666, de 21 de junho de 1993, 8.981, de 20 de janeiro de 1995, 8.987, de 13 de fevereiro de 1995, 8.989, de 24 de fevereiro de 1995, 9.249, de 26 de dezembro de 1995, 9.250, de 26 de dezembro de 1995, 9.311, de 24 de outubro de 1996, 9.317, de 5 de dezembro de 1996, 9.430, de 27 de dezembro de 1996, 9.718, de 27 de novembro de 1998, 10.336, de 19 de dezembro de 2001, 10.438, de 26 de abril de 2002, 10.485, de 3 de julho de 2002, 10.637, de 30 de dezembro de 2002, 10.755, de 3 de novembro de 2003, 10.833, de 29 de dezembro de 2003, 10.865, de 30 de abril de 2004, 10.925, de 23 de julho de 2004, 10.931, de 2 de agosto de 2004, 11.033, de 21 de dezembro de 2004, 11.051, de 29 de dezembro de 2004, 11.053, de 29 de dezembro de 2004, 11.101, de 9 de fevereiro de 2005, 11.128, de 28 de junho de 2005, e a Medida Provisória nº 2.199-14, de 24 de agosto de 2001; revoga a Lei nº 8.661, de 2 de junho de 1993, e dispositivos das Leis nºs 8.668, de 25 de junho de 1993, 8.981, de 20 de janeiro de 1995, 10.637, de 30 de dezembro de 2002, 10.755, de 3 de novembro de 2003, 10.865, de 30 de abril de 2004, 10.931, de 2 de agosto de 2004, e da Medida Provisória nº 2.158-35, de 24 de agosto de 2001; e dá outras providências. O PRESIDENTE DA REPÚBLICA Faço saber que o Congresso Nacional decreta e eu sanciono a segu inte Lei: CAPÍTULO I DO REGIME ESPECIAL DE TRIBUTAÇÃO PARA A PLATAFORMA DE EXPORTAÇÃO DE SERVIÇOS DE TECNOLOGIA DA INFORMAÇÃO - REPES Art. 1º Fica instituído o Regime Especial de Tributação para a Plataforma de Exportação de Serviços de Tecnologia da Informação - Repes, nos termos desta Lei. Parágrafo único. O Poder Executivo disciplinará, em regulamento, as condições necessárias para a habilitação ao Repes. Art. 2º É beneficiária do REPES a pessoa jurídica que exerça preponderantemente as atividades de desenvolvimento de software ou de prestação de serviços de tecnologia da informação, e que, por ocasião da sua opção pelo REPES, assuma compromisso de exportação igual ou superior a sessenta por cento de sua receita bruta anual decorrente da venda dos bens e serviços de que trata este artigo. (Redação dada pela MP 428 de 12-05-2008) § 1º A receita bruta de que trata o caput deste artigo será considerada após excluídos os impostos e contribuições incidentes sobre a venda. § 2º O Poder Executivo poderá reduzir para até cinqüenta por cento e restabelecer o percentual de que trata o caput.(Redação dada pela MP 428 de 12-05-2008) § 3º Não se aplicam à pessoa jurídica optante pelo Repes as disposições do inciso XXV do art. 10 da Lei nº 10.833, de 29 de dezembro de 2003.(Revogado pela MP 428 de 12-05-2008) "Art. 3º Para fins de controle da produção e da comprovação de que o contratante do serviço prestado seja residente ou domiciliado no exterior, o beneficiário do Repes utilizará programa de computador que permita o controle da produção dos serviços prestados. § 1º A Receita Federal do Brasil terá acesso on line, pela Internet, às informações e ao programa de que trata o caput deste artigo, para fins de auditoria, com controle de acesso mediante certificação digital. § 2º Para fins de reconhecimento da utilização da infra-estrutura de software e hardware, o progr ama de que trata o caput deste artigo será homologado pela Receita Federal do Brasil, sendo-lhe facultado o acesso ao código-fonte." (Revogado pela MP 428 de 12-05-2008) Art. 4º No caso de venda ou de importação de bens novos destinados ao desenvolvimento, no País, de software e de serviços de tecnologia da informação, fica suspensa a exigência: I - da Contribuição para o PIS/Pasep e da Cofins incidentes sobre a receita bruta da venda no mercado interno, quando os referidos bens forem adquiridos por pessoa jurídica beneficiária do Repes para incorporação ao seu ativo imobilizado; II - da Contribuição para o PIS/Pasep-Importação e da Cofins-Importação,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2026-10-26T05:00:09.222Z</dcterms:created>
  <dcterms:modified xsi:type="dcterms:W3CDTF">2026-10-26T05:00:09.222Z</dcterms:modified>
</cp:coreProperties>
</file>

<file path=docProps/custom.xml><?xml version="1.0" encoding="utf-8"?>
<Properties xmlns="http://schemas.openxmlformats.org/officeDocument/2006/custom-properties" xmlns:vt="http://schemas.openxmlformats.org/officeDocument/2006/docPropsVTypes"/>
</file>