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/>
    <w:p>
      <w:r>
        <w:t xml:space="preserve">JUIZADO ESPECIAL CÍVEL — RECIBO APÓCRIFO - AQUISIÇÃO DE VEÍCULO - ALIENAÇÃO FIDUCIÁRIA - EXTINÇÃO DO PROCESSO - DANO MORAL - DANO MATERIAL - RECUSA NA LIBERAÇÃO DO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 ..., já qualificada, por seus advogados adiante assinados, nos autos da RECLAMAÇÃO nº ..., que lhe é movida por ... e ..., vem respeitosamente, a presença de Vossa Excelência, para se manifestar sobre o contido às fls 22 a 24,e apresentar MEMORIAL, o que faz nos seguintes termos: QUANTO À ALEGAÇÃO DA REVELIA 1 - Não pode prosperar a alegação de revelia, pois a Requerida compareceu à audiência de conciliação, através de sua advogada, com poderes plenos, inclusive para fazer acordo, firmar compromisso e transigir. 2 - Por outro lado, também presente o preposto da empresa, com poderes para dar depoimento pessoal e obrigando a outorgante pelas declarações prestadas. 3 - O que houve é que apesar advogada da Requerida ter levado procuração, no momento da audiência não foi juntada pela escrivania a mesma, mas tão somente o substabelecimento. 4 - A procuração é aquela de fls. ..., juntada novamente e agora nos autos, suprindo qualquer irregularidade. 5 - No entanto, o importante é que a audiência é uma, mesmo dividida em duas etapas e a Requerida não pode ser declarada revel, mormente por estar presente e ter apresentado defesa. MÉRITO 6 - A questão nuclear do processo giza em torno de um recibo apócrifo, que teria sido feito pelo Requerente em favor da Requerida, no valor de R$ ... A Requerida demonstrou, através de prova documental, que tal documento não entrou em sua conta corrente. Por outro lado, o Requerente quedou-se silente no sentido de fazer contra-prova, não juntando nenhum outro documento e muito menos o original. Cabe à Vossa Excelência examinar o conjunto probatório e dar a justa prestação jurisdicional. 7 - A má-fé continua, na medida em que o recibo - declaração, de fls.16, comprovadamente tem um erro material de data, pois foi emitido em data de ... de ... de ... e constou como ... de ... de ... 8 - Vejamos os fatos: O Requerente ... só apareceu na relação jurídica após ter adquirido a motocicleta do consorciado... Muito bem: a contemplação do consorciado ..., ocorreu em ... de ... de ..., tendo-lhe sido outorgada de crédito e adquirida a motocicleta conforme documentos inclusos. Tal bem, depois de adquirido é que foi negociado com o Sr. ... Pergunta-se: Como é que o Sr. ... compareceu no Escritório Jurídico da Requerida em ... de ... de ..., quando a negociação foi feita meses após, e o bem talvez estivesse em fabricação ou nem montado? Trata-se de litigância de má-fé e querer trazer ao Judiciário, informações não verdadeiras e tentar induzir o Juiz em erro. Vamos repetir os fatos: a) Efetivamente, o primeiro Requerente Sr..., adquiriu do Sr. ..., um veículo marca ..., tipo MOTOCICLETA, modelo ... cor PRETA, ano..., chassi nº ..., alienado fiduciariamente à ... b) Quando adquiriu este bem, o mesmo estava com parcelas vencidas e para obter a liberação fazia-se necessário que estas parcelas vencidas, fossem pagas. c) Por estar em ... de ..., com as últimas 7 (sete) parcelas já vencidas, da 44 (vencida em julho/...) à 50 (vencida em fevereiro/...), o processo já se encontrava no Escritório Jurídico da Requerida, que inclusive havia notificado extrajudicialmente o consorciado ... em ... de... de ... d) Assim sendo, o Sr. ..., foi em ... de ... de..., ao Escritório Jurídico da Requerida, e lá estando, apresentou um comprovante de depósito no valor de R$ ... efetuado em dinheiro, no Banco ..., em ... de ... de ... e) Diante disso, acreditando no depósito apresentado pelo Requerente, do débito existente naquele dia, foi descontado o referido valor de R$ ..., restando ainda para pagamento da dívida R$ ..., o qual foi pago em dinheiro. f) Neste ato, foi fornecido um recibo de R$ ..., dando quitação do débito, tendo em vista que a Requerida acreditou na boa-fé do Sr. ..., quanto à veracidade do comprovante de R$ ... apresentado, quand o posteriormente concluiu-se que tal depósito não existia. O recibo fornecido, por um erro de digitação, saiu com data de ..., quando na verdade o pagamento foi feito em... g) Exatamente neste ponto, é que os Requerentes estão tentando induzir Vossa Excelência em erro, tentando eximir-se da responsabilidade do depósito de R$ ..., alegando que o mesmo fora efetuado após o pagamento dos R$..., o que não é verdade. Um simples erro de digitação, não poderá jamais tirar a veracidade dos documentos existentes. h) O Requerente, alega que pagou em data de ... Impossível, tendo em vista que nesta data, não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2026-10-26T03:44:23.650Z</dcterms:created>
  <dcterms:modified xsi:type="dcterms:W3CDTF">2026-10-26T03:44:23.651Z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