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ACIDENTE DE TRÂNSITO</w:t>
      </w:r>
    </w:p>
    <w:p/>
    <w:p/>
    <w:p>
      <w:r>
        <w:t xml:space="preserve">EMBARGOS DE TERCEIRO — CITAÇÃO DO EMBARGADO - SUSPENSÃO DA EXECUÇÃO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JUIZ DE DIREITO DA ... VARA CÍVEL DA COMARCA DE ... Autos n.º .../... ..., através de seu advogado, nos autos em epígrafe de Embargos de Terceiro, em que são Embargantes, sendo Embargado ..., comparecem respeitosamente perante Vossa Excelência para requerer a juntada do comprovante do recolhimento do ... . Assim, requer o recebimento dos Embargos com a suspensão da execução e a citação do Embargado para apresentar a defesa no prazo legal. Nestes termos, Pede deferimento. ..., ... de ... de ... . ... Nome: ... OAB/... - n.º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2026-07-28T01:42:15.343Z</dcterms:created>
  <dcterms:modified xsi:type="dcterms:W3CDTF">2026-07-28T01:42:15.343Z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