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TRF1</w:t>
      </w:r>
    </w:p>
    <w:p/>
    <w:p>
      <w:r>
        <w:t xml:space="preserve">AÇÃO ORDINÁRIA — AÇÃO PREVIDENCIÁRIA - PENSÃO POR MORTE -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DO JUIZADO ESPECIAL CÍVEL FEDERAL DESTA COMARCA DE ... ..., brasileiro, estudante, menor púbere, neste ato assistido pela sua avó paterna e representante legal - sra. ..., brasileira, casada, do lar, portadora da CI. ..., ambos residentes e domiciliados na Rua ... - ..., nesta cidade de ..., requerer a presente AÇÃO PREVIDENCIÁRIA PARA CONCESSÃO DE PENSÃO POR MORTE, com fundamento nas disposições legais aplicáveis à espécie, contra o "INSTITUTO NACIONAL DO SEGURO SOCIAL - INSS", com endereço na ..., ante os motivos de fato e de direito, que a seguir passa a expor e ao final requerer: I - Dos Fatos 1.1) Que, o Rqte. é menor púbere e filho de ..., falecido em data de ..., conforme demonstra-se com os documentos em anexo. 1.2) Ocorre que, o Rqte. por ser dependente do sr... (já falecido), requereu perante o órgão ora Rqdo. o benefício da pensão por morte, o qual restou indeferido, sob o argumento de que o sr. ... havia perdido a condição de segurado, por ocasião do seu falecimento, conforme demonstra-se com o parecer, que ora se junta. II - O Direito 2.1) O artigo 102, da Lei nº 8.213/91 e o artigo 240, do Decreto nº. 611/92, assim dispõem: "Art. 102 - A perda da qualidade de segurado após o preenchimento de todos os requisitos exigíveis para a concessão de aposentadoria ou pensão não importa em extinção do direito a esses benefícios". ... "Art. 240 - A perda da qualidade de segurado não implica a extinção do direito à aposentadoria ou pensão, para cuja obtenção tenham sido preenchidos todos os requisitos". 2.2) No regime da Consolidação das Leis da Previdência Social atualmente, o artigo 26 - inciso I, da Lei nº. 8213/91, dispensa a carência como requisito para a consecução do benefício previdenciário, ou seja, PENSÃO POR MORTE. Em assim sendo, não tem pertinência, para a obtenção do suso mencionado benefício previdenciário, o indeferimento do Órgão Rqdo., isto porque, se inexiste carência nã o se tem igualmente, como falar na perda da qualidade de segurado. 2.3) Fica sem sentido destarte, aludir-se à qualidade de segurado se o diploma legal, no átrio da pensão por morte, faz ouvidos moucos à carência. Ou seja, frente ao expendido acima, chega-se a uma destas conclusões: a) enquadra-se alguém como segurado (desde que tenha laborado por um tempo mínimo - segurado obrigatório; ou, ainda, haja sido inscrito como segurado facultativo); b) ou esta pessoa jamais será havida como segurado (porque não trabalhou em regime ligado à Previdência Social ou não se filiou na epígrafe de segurado facultativo). 2.4) O que não se pode cogitar, repisa-se, É VISLUMBRAR UMA PERDA DA QUALIDADE DE SEGURADO NO QUE TANGE À PENSÃO POR MORTE, HAJA VISTA QUE INEXISTE CARÊNCIA. Entender-se de forma diversa, é exatamente tornar inócuo o art. 102 da Lei de Benefícios. Vejamos: se é essencial a qualidade de segurado, quando da morte, como sendo um dos requisitos da pensão, porque tal dispositivo legal gizou esta locução: "A perda da qualidade de segurado (...) não importa em extinção do direito"? Ora, se perdeu a qualidade de segurado, de regra geral, não mais estaria ligado ao Regime Geral da Previdência Social então, porque o art. 102, em tela, estaria agasalhado pelo sistema da Previdência Social? Estaria o dispositivo legal referido em desacordo com o contexto da lei de regência? 2.5) Interpretados sistematicamente os artigos 26 - inciso I c/c. artigo 102, ambos da mesma Lei, conclui-se que o art. 15, do Diploma Legal de Benefícios, não se aplica à pensão por morte. Somente assim é que se poderá dizer que houve uma exegese contextualizadora. Assim sendo, os pressupostos para a pensão por morte são os seguintes: a) óbito do segurado (que, para este fim, desde que comprovado o vínculo laboral ou mesmo a condição de segurado facultativo, sempre estará como integrado ao Regime Geral da Previdência Social); b) declaração judicial de morte presumida do segurado; c) condição de dependência do pretendente. Tais requisitos para a pensão por morte, como é de conhecimento geral e estão insertos no art. 74 da Lei nº 8.213/91. 2.6) No sentido da legislação peculiar, e somente assim poderia fazê-lo (CF/1988 - art. 84 - inciso IV, parte final), o Regulamente de Benefícios em seu art. 240, deixou claro o assentado pelo art. 102 da Lei nº 8.213/91. A pensão por morte, como a própria designação deixa entrever, tem um caráter extremamente assistencialista, donde por isso mesmo, houve a excepcionalidade, para ela, do período de carência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2026-07-28T00:39:06.207Z</dcterms:created>
  <dcterms:modified xsi:type="dcterms:W3CDTF">2026-07-28T00:39:06.207Z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