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/>
    <w:p>
      <w:r>
        <w:t xml:space="preserve">LEI 9.317/1996, 8.989/1995, 10.637/2002 E 10.833/2003 — ALTERA - MP 2.189-49 DE 23-08-2001 - REVOGA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11.307, DE 19 DE MAIO DE 2006 Altera as Leis nºs 9.317, de 5 de dezembro de 1996, que institui o Sistema Integrado de Pagamento de Impostos e Contribuições das Microempresas e das Empresas de Pequeno Porte - SIMPLES, em função da alteração promovida pelo art. 33 da Lei nº 11.196, de 21 de novembro de 2005; 8.989, de 24 de fevereiro de 1995, dispondo que o prazo a que se refere o seu art. 2º para reutilização do benefício da isenção do Imposto sobre Produtos Industrializados - IPI, na aquisição de automóveis para utilização no transporte autônomo de passageiros, bem como por pessoas portadoras de deficiência física, aplica-se inclusive às aquisições realizadas antes de 22 de novembro de 2005; 10.637, de 30 de dezembro de 2002; e 10.833, de 29 de dezembro de 2003; e revoga dispositivo da Medida Provisória nº 2.189-49, de 23 de agosto de 2001. O PRESIDENTE DA REPÚBLICA Faço saber que o Congresso Nacional decreta e eu sanciono a seguinte Lei: Art. 1º Os arts. 4º, 5º, 9º, 13 e 23 da Lei nº 9.317, de 5 de dezembro de 1996, passam a vigorar com a seguinte redação: "Art. 4º ... ... § 4º Para fins do disposto neste artigo, os convênios de adesão ao Simples poderão considerar como empresas de pequeno porte tão-somente aquelas cuja receita bruta, no ano-calendário, seja superior a R$ 240.000,00 (duzentos e quarenta mil reais) e igual ou inferior a R$ 720.000,00 (setecentos e vinte mil reais)." (NR) "Art. 5º ... I - ... ... d) de R$ 120.000,01 (cento e vinte mil reais e um centavo) a R$ 240.000,00 (duzentos e quarenta mil reais): 5,4% (cinco inteiros e quatro décimos por cento); II - ... ... j) de R$ 1.200.000,01 (um milhão e duzentos mil reais e um centavo) a R$ 1.320.000,00 (um milhão, trezentos e vinte mil reais): 9% (nove por cento); l) de R$ 1.320.000,01 (um milhão, trezentos e vinte mil reais e um centavo) a R$ 1.440.000,00 (um milhão, quatrocentos e quarenta mil reais): 9,4% (no ve inteiros e quatro décimos por cento); m) de R$ 1.440.000,01 (um milhão, quatrocentos e quarenta mil reais e um centavo) a R$ 1.560.000,00 (um milhão, quinhentos e sessenta mil reais): 9,8% (nove inteiros e oito décimos por cento); n) de R$ 1.560.000,01 (um milhão, quinhentos e sessenta mil reais e um centavo) a R$ 1.680.000,00 (um milhão, seiscentos e oitenta mil reais): 10,2% (dez inteiros e dois décimos por cento); o) de R$ 1.680.000,01 (um milhão, seiscentos e oitenta mil reais e um centavo) a R$ 1.800.000,00 (um milhão e oitocentos mil reais): 10,6% (dez inteiros e seis décimos por cento); p) de R$ 1.800.000,01 (um milhão e oitocentos mil reais e um centavo) a R$ 1.920.000,00 (um milhão, novecentos e vinte mil reais): 11% (onze por cento); q) de R$ 1.920.000,01 (um milhão, novecentos e vinte mil reais e um centavo) a R$ 2.040.000,00 (dois milhões e quarenta mil reais): 11,4% (onze inteiros e quatro décimos por cento); r) de R$ 2.040.000,01 (dois milhões e quarenta mil reais e um centavo) a R$ 2.160.000,00 (dois milhões, cento e sessenta mil reais): 11,8% (onze inteiros e oito décimos por cento); s) de R$ 2.160.000,01 (dois milhões, cento e sessenta mil reais e um centavo) a R$ 2.280.000,00 (dois milhões, duzentos e oitenta mil reais): 12,2% (doze inteiros e dois décimos por cento); t) de R$ 2.280.000,01 (dois milhões, duzentos e oitenta mil reais e um centavo) a R$ 2.400.000,00 (dois milhões e quatrocentos mil reais): 12,6% (doze inteiros e seis décimos por cento). ....... " (NR) "Art. 9º ... I - na condição de microempresa que tenha auferido, no ano-calendário imediatamente anterior, receita bruta superior a R$ 240.000,00 (duzentos e quarenta mil reais); II - na condição de empresa de pequeno porte que tenha auferido, no ano-calendário imediatamente anterior, receita bruta superior a R$ 2.400.000,00 (dois milhões e quatrocentos mil reais); ... § 1º Na hipótese de início de atividade no ano-calendário imediatamente anterior ao da opção, os valores a que se referem os incisos I e II do caput deste artigo serão, respectivamente, de R$ 20.000,00 (vinte mil reais) e R$ 200.000,00 (duzentos mil reais) multiplicados pelo número de meses de funcionamento naquele período, desconsideradas as frações de meses. ... " (NR) "Art. 13. ... ... II - ... ... b) ultrapassado, no ano-calendário de início de atividades, o limite de receita bruta correspondente a R$ 200.000,00 (duzentos mil reais) multiplicados pelo número de meses de funcionamento nesse período. ... § 2º A microempresa que ultrapassar, no ano-calendário imediatamente anterior, o limite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2026-06-17T14:06:59.759Z</dcterms:created>
  <dcterms:modified xsi:type="dcterms:W3CDTF">2026-06-17T14:06:59.759Z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