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15/07/1963</w:t>
      </w:r>
    </w:p>
    <w:p/>
    <w:p>
      <w:r>
        <w:t xml:space="preserve">REDUÇÃO DE DEZ PARA TRÊS POR CENTO — SE CONSTITUI DECISÃO "EXTRA PETITA"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Assenta o fundamento de apelo extremo na alegação de ofensa ao disposto no artigo 4º. Do Código de Processo Civil, consistente em ter a Colenda Câmara Julgadora decidindo "extra petita", reduzindo de dez para três por cento a comissão pactuada no documento de fls. dos autos, o que não foi objeto de controvérsia suscitada nem na apelação, nem tampouco na contestação. - Verificou não assistir a menor sombra de razão ao recorrente. - Seja dito em verdade que tanto a contestação como o arrazoado da apelação contém implícito o argumento justificativo da redução de dez para três por cento, determinada pelo acórdão recorrido, sobre o montante da comissão de corretagem, pois impugnando o réu o compromisso da dívida, em sua totalidade, inclusive por indevida a taxa de dez por cento pleiteada pelo autor com infração ao disposto no Decreto nº 22.626, de 1933, artigo 2º., ocorre, sem dúvida, evidente, como acentuou, ao propósito, o ilustre Presidente OSCAR TENÓRIO que "não se considera julga "extra petita" quando se reduz a condenação" porquanto "ao julgador é lícito fazê-lo à margem da controvérsia implícita"... - Não conheceram do recurso. Julgado em 16-07-1963 Diário da Justiça. Setembro, 1963. Pág. 866. Ap. ao Nº 172 EMENTÁRIO FORENSE. Dezembro, 1963. Ano XV. Nº 181 EMENTA: - Não constitui opção e, conseqüentemente não confere direito de exclusividade para a realização de certo negócio, a autorização sem prazo conferida a corretor. Para que a autorização seja tida como "opção" é necessário que ela tenha prazo certo, dentro do qual terá então vigor jurídico, isso porque "opção" quer significar exclusividade para a venda da coisa e não se compreenderia que ela fosse "ad aeternam". Para que o corretor, com base em autorização sem prazo determinado, tenha direito ao recebimento de comissão, é indispensável que ele prove ter sido o negócio realizado por seu intermédio. RESUMO DO ACÓRDÃO: - ... é jurisprudência pacífica de nossos Tribunais, consoante os inúmeros acórdãos citados pelos réus, - que se a autorização não tem prazo, não pode ela ser tida por "opção" ou exclusividade, pois isso atentaria contra o direito que assiste ao proprietário, de dispor do que é seu, - pelo que nada impede realize ele diretamente, ou por intermédio de outro corretor, em relação às coisas que lhe pertencem, o negócio que quiser, sem que possa a respeito pretender qualquer provisão, o primeiro corretor a quem foi entregue a autorização por prazo indeterminado. Julgado em 25-05-1951 Revista dos Tribunais. Novembro, 1951. Pág. 152. Vol. 194. Ano 40. Fasc. 618 EMENTÁRIO FORENSE. Maio, 1952. Ano IV. Nº 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decide "extra petita" o acórdão que reduz de dez para três por cento a comissão de corretagem pactuada pelas partes, em observância ao artigo 2º, do Decreto nº 22.626, de 1933.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2026-10-26T03:48:06.863Z</dcterms:created>
  <dcterms:modified xsi:type="dcterms:W3CDTF">2026-10-26T03:48:06.863Z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