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23/02/1950</w:t>
      </w:r>
    </w:p>
    <w:p/>
    <w:p>
      <w:r>
        <w:t xml:space="preserve">NEGÓCIO QUE NÃO CHEGOU A ULTIMAR-SE — PERDA DO SINAL - DIREITO DO INTERMEDIÁRIO À COMISSÃO, MAS APENAS SOBRE O VALOR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vê, embora tivesse havido a aproximação das partes, o negócio não se ultimou em definitivo, unicamente porque o pretendido locatário não dispunha da quantia necessária, nenhuma culpa, portanto, podendo se imputar ao réu. - Assim sendo, não fez o autor jus à comissão pleiteada, porque não pode pretender haver comissão de um negócio preliminar feito com outrem e por preço inferior. Mas se do negócio preliminar estabelecido auferiu o réu um lucro de Cr$ 100.000,00 com a perda das arras por parte de L.B., não pode o autor deixar de receber sua comissão sobre essa quantia, tal como com justiça decidiu a sentença, a nada mais tendo direito. Julgado em 24-02-1950 Revista dos Tribunais. Junho. 1950. Pág. 822. Vol. 185. Ano 39. Fasc. 601 EMENTÁRIO FORENSE. Dezembro, 1950. Ano II. Nº 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negócio não se ultimou em definitivo, embora tivesse havido aproximação das partes, não faz o intermediário jus à comissão sobre o valor total do contrato e sim, tão-somente, sobre o lucro obtido por quem o encarregou da mediação, vale dizer, o sinal do negócio perdido em favor do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2026-10-26T02:44:57.258Z</dcterms:created>
  <dcterms:modified xsi:type="dcterms:W3CDTF">2026-10-26T02:44:57.258Z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