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06/05/1954</w:t>
      </w:r>
    </w:p>
    <w:p/>
    <w:p>
      <w:r>
        <w:t xml:space="preserve">TESTEMUNHA — CONTRATO DE VALOR SUPERIOR A MIL CRUZEIROS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o artigo 141, do Código Civil veda é a prova de contratos exclusivamente por testemunhas; a vedação não se refere à prova de fatos. A mediação, é uma modalidade de prestação de serviço, - de fatos, portanto, pode ser provada por testemunhas. A ação intentada pelo ora agrado visava exatamente à cobrança de serviços prestados como mediador, para haver comissão previamente estipulada; baseava-se em fato. Esses serviços ficaram provados, em causa não estavam as relações entre os vendedores e o comprador, como acentuou o despacho agravado, - ou mais precisamente, o contrato de compra e venda. - Como lembra o agravante, inúmeras são as decisões que corroboram os fundamentos do despacho agravado... Julgado em 07-05-1954 (*) Art. 227 da Lei 10.406 de 10-01-2002 - Código Civil Archivo Judiciário. Dezembro, 1954. Pág. 503. Vol. CXII. Fasc. 3. NO MESMO SENTIDO: Embargos nº. 48.993. Tribunal de Justiça São Paulo, 3º. G. C., Relator: H. DA SILVA LIMA. Julgado em 12-12-1950, in "E. F.", nº 33. EMENTÁRIO FORENSE. Julho, 1955. Ano VII. Nº 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141 do Código Civil(*). - Nos contratos de compra e venda, os serviços prestados pelo mediador ou intermediário podem ser provados por testemunhas; o que o artigo 141 do Código Civil veda é a prova de "contratos" exclusivamente por testemunhas, mas a vedação não se refere à prova de fatos, como é a mediação.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2026-10-26T05:00:53.439Z</dcterms:created>
  <dcterms:modified xsi:type="dcterms:W3CDTF">2026-10-26T05:00:53.439Z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