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Julgado em: </w:t>
      </w:r>
      <w:r>
        <w:t xml:space="preserve">06/05/1954</w:t>
      </w:r>
    </w:p>
    <w:p/>
    <w:p>
      <w:r>
        <w:t xml:space="preserve">TESTEMUNHA — CONTRATO DE VALOR SUPERIOR A MIL CRUZEIROS -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que o artigo 141, do Código Civil veda é a prova de contratos exclusivamente por testemunhas; a vedação não se refere à prova de fatos. A mediação, é uma modalidade de prestação de serviço, - de fatos, portanto, pode ser provada por testemunhas. A ação intentada pelo ora agrado visava exatamente à cobrança de serviços prestados como mediador, para haver comissão previamente estipulada; baseava-se em fato. Esses serviços ficaram provados, em causa não estavam as relações entre os vendedores e o comprador, como acentuou o despacho agravado, - ou mais precisamente, o contrato de compra e venda. - Como lembra o agravante, inúmeras são as decisões que corroboram os fundamentos do despacho agravado... Julgado em 07-05-1954 (*) Art. 227 da Lei 10.406 de 10-01-2002 - Código Civil Archivo Judiciário. Dezembro, 1954. Pág. 503. Vol. CXII. Fasc. 3. NO MESMO SENTIDO: Embargos nº. 48.993. Tribunal de Justiça São Paulo, 3º. G. C., Relator: H. DA SILVA LIMA. Julgado em 12-12-1950, in "E. F.", nº 33. EMENTÁRIO FORENSE. Julho, 1955. Ano VII. Nº 80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artigo 141 do Código Civil(*). - Nos contratos de compra e venda, os serviços prestados pelo mediador ou intermediário podem ser provados por testemunhas; o que o artigo 141 do Código Civil veda é a prova de "contratos" exclusivamente por testemunhas, mas a vedação não se refere à prova de fatos, como é a mediação.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2026-06-17T17:49:20.016Z</dcterms:created>
  <dcterms:modified xsi:type="dcterms:W3CDTF">2026-06-17T17:49:20.016Z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