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REAJUSTE DE BENEF PREVIDENCIÁRIO</w:t>
      </w:r>
    </w:p>
    <w:p/>
    <w:p/>
    <w:p>
      <w:r>
        <w:t xml:space="preserve">REQUERIMENTO DE ENVIO DOS AUTOS A CONTADOR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....... VARA DA JUSTIÇA FEDERAL - SEÇÃO JUDICIÁRIA DE ...... AUTOS N.º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respeitosamente, nos autos em que contende com o INSS, à presença de Vossa Excelência requerer o que segue. Tendo em vista que a AUTARQUIA REQUERIDA, às fls...../...., apresentou os elementos necessários para a elaboração do cálculo de liquidação de sentença e que juntamente à esses elementos forneceu conta geral que não condiz com o teor da r. sentença condenatória prolatada nos presentes autos, V. Exa., determinou que o processo seguisse à Contadoria Judicial, para que esta elabore a conta geral; contudo, não foi apresentado, pelo AUTOR, os seus cálculos. Vem, o AUTOR, a fim de agilizar o procedimento, apresentar nesta oportunidade seus elementos para o cálculo da conta geral, tomando como base os próprios elementos apresentados pela AUTARQUIA REQUERIDA, ou seja, o que efetivamente pagou a REQUERIDA ao AUTOR, e o faz como segue: MÊS/ANO VALORES RECEBIDOS VALORES DEVIDOS SAL. MÍNIMO DIFERENÇA (fls..../....) (...,... x sal.mín.) (então vigente) As quantias retro estão expressas em seus valores nominais, devendo ser aplicada a correção monetária devida, sobre os valores constantes da coluna "DIFERENÇA", bem como os juros legais, tudo conforme estabelece a r. decisão de fls... e fls... do processo; DOS PEDIDOS ISTO POSTO, REQUER, se digne V.Exa. de mandar juntar os elementos de cálculos aqui apresentados, ao processo, e que em seguida siga ele à Contadoria Judicial, para a elaboração da conta geral, nos termos que foram decididos nesta demanda;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2026-07-28T00:34:08.876Z</dcterms:created>
  <dcterms:modified xsi:type="dcterms:W3CDTF">2026-07-28T00:34:08.876Z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