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05</w:t>
      </w:r>
    </w:p>
    <w:p/>
    <w:p>
      <w:r>
        <w:t xml:space="preserve">AÇÃO REVISIONAL DE BENEFÍCIO PREVIDENCIÁRIO, COM PEDIDO DE TUTELA ANTECIPADA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..... VARA PREVIDENCIÁRIA DA JUSTIÇA FEDERAL DA SUBSEÇÃO DE .... - SEÇÃO JUDICIÁRIA DO 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REVISÃO DE BENEFÍCIOS CUMULADA COM PEDIDO DE TUTELA ANTECIPATÓRIA em face de INSTITUTO NACIONAL DE SEGURO SOCIAL - INSS - autarquia federal com superintendência na Rua ....., n.º ....., Bairro ....., Cidade ....., Estado ....., pelos motivos de fato e de direito a seguir aduzidos. DOS FATOS Os Autores são aposentados pelo INSS e tiveram o pagamento de seus benefícios iniciados dentro do espaço temporal estabelecido pelo art. 26 da Lei nº 8.870/94. Ocorre porém, que suas rendas iniciais foram calculadas, em virtude do art. 29, da Lei nº 8.213/91, sobre salário-de-benefício inferior a média dos 36 últimos salários-de-contribuição. Segundo o disposto no art. 26, da Lei nº 8.870/94, os autores têm direito, assegurado pela lei,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 -benefício considerado para a concessão." Portanto, como é de fácil visualização, os autores são passíveis de serem enquadrados no caso apresentado pelo artigo mencionado, tendo seus benefícios revisados e incorporando-se a estes a diferença citada. Senão vejamos: o cálculo realizado sobre o salário-de-benefício foi inferior à média dos 36 últimos salários-de-contribuição, e o seu benefício foi concedido em data de dezembro de 1992, ou seja, dentro dos limites temporais estabelecidos na lei. O que deve ser destacado, também, é que esta revisão deveria ter sido realizada pela própria autarquia-ré, já a partir de junho de 1994, fato que até a presente data não ocorreu devido à negligência da autarquia em questão, ocasionando prejuízos ao direito dos autores. Cabe ressaltar que o descumprimento ao art. 26 é patente, havendo condições de provar o alegado somente com a elaboração do cálculo de cada autor feito diante dos documentos que instruem o pedido, tais como o cálculo do salário de benefício, salário de contribuição e o cálculo da renda mensal inicial. DO DIREITO Além do art. 26, da Lei nº 8.870/94 acima mencionado, que se traduz , os requerentes têm direito assegurado pela lei de ter revisto o benefício que recebe: "Art. 26 - Os benefícios concedidos nos termos da Lei nº 8.213, de 24 de julho de 1991, com data de início entre 05 de abril de 1991 e 31 de dezembro de 1993, cuja renda mensal inicial tenha sido calculada sobre salário-de-benefício inferior à média dos 36 últimos salários-de-contribuição, em decorrência do disposto no parágrafo 2º do art. 29 da referida Lei, serão revistos a partir da competência de abril de 1994, mediante a aplicação do percentual correspondente à diferença entre a média mencionada neste artigo e o salário-de-benefício considerado para a concessão." A legislação, com relação aos fatos explicados, é objetiva no sentido de possibilitar a aplicação de uma tutela antecipatória, conforme consta do art. 273, do Código de Processo Civil Brasileiro, alterado pela Lei 8952/94. Esse artigo, na realidade, constitui grande inovação em termos teóricos, uma vez que na prática já havia tal procedimento que foi apenas adequadamente regulado. "Art. 273. 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... § 1º ... § 2º ... § 3º A execução da tutela antecipa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2026-10-26T05:24:01.710Z</dcterms:created>
  <dcterms:modified xsi:type="dcterms:W3CDTF">2026-10-26T05:24:01.710Z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