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P/IDADE</w:t>
      </w:r>
    </w:p>
    <w:p/>
    <w:p/>
    <w:p>
      <w:r>
        <w:t xml:space="preserve">PAGAMENTO DA DÍVIDA — MANUTENÇÃO DE NOME DE CONSUMIDOR EM CADASTRO DE INADIMPLENTES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vem, mui respeitosamente, à presença de Vossa Excelência, nos autos n. ..../...., de Ação de Indenização por Danos Morais, em que colide com ...., apresentar MEMORIAIS o que faz nos seguintes termos. DOS FATOS Nobre Julgador, conforme relatado na exordial, em ......... de ........, em face de sua ex nora e companheiro necessitarem locar um imóvel e não terem como comprovar renda; preocupada, sobretudo, com a segurança e bem estar de sua neta, .........., a Autora locou em seu próprio nome, imóvel de propriedade de ........., locação administrada pela empresa ........... Afiançaram o contrato de locação seus amigos ......... e sua mulher. No final do mês de ....... de ........, ao tentar comprar a crédito nas lojas .........., nesta Capital, a Autora foi surpreendida com a notícia de negativa de crédito, porque seu nome constava inscrito no cadastro de inadimplentes do SCPC por dívida junto à ................. Ciente de que, em havendo o débito, a inscrição no SCPC tratava-se de meio legal de coação, de imediato tomou as providências que lhe cabiam: verificando a veracidade do inadimplemento e a impossibilidade de pagamento por parte da ex nora e companheiro, fez com que deixassem o imóvel - o que ocorreu cerca de ....... semanas após meados do mês de ......... seguinte; providenciou todos os reparos necessários constatados pela vistoria da imobiliária; e em ..... de ....... de ....., pagou integralmente a dívida, aí incluídas as despesas processuais junto a ..... Vara Cível, onde tramitava contra si, Ação de Despejo por falta de pagamento. Como pode ver, Excelência, tais atos e sua presteza demonstram tratar-se, a autora, de pessoa séria e cumpridora de seus deveres que, por infelicidade, viu-se envolvida nessa desagradável situação. Tão logo cientificada dos problemas, tomou todas as providências que lhe cabiam tomar. Providenciou a desocupação do imóvel; os reparos necessários constatados em vistoria e o pagamento integral do débito. Da mesma forma não poderia deixar de tomar os cuidados necessários com a preservação só de seu nome, mas principalmente de seu amigo, o fiador, .............. Nesse sentido, em ..... de ......., .... dias após o pagamento, buscou a confirmação dessa comunicação ao SCPC, o que não havia ocorrido. Assim, nessa mesma data, em ... .../...., entrou em contato telefônico com o procurador da ........, relatando o fato e pedindo providências, no que ele assentiu. Ainda preocupada, mais ... dias após, em .../.../..., foi pessoalmente ao escritório do procurador da Imobiliária para certificar-se da comunicação de pagamento ao SCPC, oportunidade em que a secretária lhe garantiu haver sido procedida a necessária comunicação de pagamento, no dia .../.../... Em .../.../..., todavia, a ora Autora foi submetida a nova situação vexatória quando, apesar de nada dever a ninguém, mais uma vez teve crédito negado junto às Lojas ........., tendo de devolver as mercadorias que objetivava comprar, por dívida inexistente junto à ........ Esta e as demais situações que se seguiram bem demonstram o descaso e humilhação a que a Autora, como pessoa e consumidora, foi submetida: a. no mesmo dia .../.../..., munida dos comprovantes de pagamento do débito, em especial da cópia da petição de fl. ..., compareceu à .............. e foi informada que somente o credor poderia dar baixa do alegado débi to, por meio de formulário padrão; b. ao seu pedido de comprovante oficial do registro de seu nome no cadastro do SCPC pela ........., o Chefe do Departamento, .........., lhe forneceu um papel sem timbre e sem data (só com a hora) justificando que lhe era vedado o fornecimento do comprovante como solicitado. Que, na verdade, por determinação superior, só poderia comunicar fato ao interessado verbalmente; c. da mesma forma, os empregados das Lojas .........., .......... e Joalheria .......... (nominados na exordial), todos confirmaram a vedação de crédito pelo fato de seu nome constar do cadastro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2026-10-26T02:40:30.789Z</dcterms:created>
  <dcterms:modified xsi:type="dcterms:W3CDTF">2026-10-26T02:40:30.789Z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