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p>
      <w:r>
        <w:t xml:space="preserve">AÇÃO DE ADJUDICAÇÃO COMPULSÓRIA — ENTREGA DE ESCRITURA DEFINITIVA POR PARTE DE CONSTRUTORA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ADJUDICAÇÃO COMPULSÓRIA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Por intermédio dos instrumentos particulares de cessão total de direitos e obrigações e ratificação de compromisso de venda e compra firmado entre o autor e Fulano........, em ............ de ....... de ................, e o firmado entre este último e ......, em ....... de setembro de ..........., ambos com anuência do réu, bem como pelo instrumento particular de compromisso de venda e compra firmado em ....., o autor adquiriu todos os direitos e obrigações relativos a compra do apartamento nº .......... e uma vaga de garagem do Edifício "Prédio....", localizado na Rua ..........., conforme comprovam os contratos em anexo. Por força da cláusula 4ª do instrumento de cessão de direitos e obrigações firmado em ..... de ..... de ........ ficou consolidado o saldo devedor em R$......, a que o autor estaria obrigado a pagar em 67 parcelas mensais, vencendo-se a primeira em ...... e as demais sucessivamente, até ..........., data prevista da 67ª parcela. Esse saldo devedor foi devidamente quitado pelo autor em ........, conforme comprovam os recibos cujas cópias seguem anexas. DO DIREITO Estando todas as prestações pagas, portanto quitado o preço, caberia ao réu outorgar a escritura definitiva de venda e compra ao autor, dentro do prazo estipulado na cláusula XIV do contrato. Todavia, o prazo para outorgar a escritura esgotou-se em ......... (cláusula XIV) sem que o réu tomasse nenhuma providência, o que levou o autor a procurar pelos representantes do réu, e diante da ausência de resposta, o autor ainda notificou o réu em........... (em anexo), entregue em mãos do representante do réu. DOS PEDIDOS Diante de tais circunstâncias, a partir da quitação do preço em........., o autor passou a ter o direito de receber a escritura do referido imóvel e não pode o réu, sem justo motivo, negar-se a outorgá-la, razão pela qual o autor, sem outra saída, vem à presença de V.Exa. para requerer a competente adjudicação.Isto posto, o autor vem á presença de Vossa Excelência para requer: a) a citação do réu para responder aos termos da presente demanda, sob pena de não o fazendo ser considerado revel. b) a produção de provas por todos os meios, inclusive juntada de documentos, depoimento das partes e oitiva de testemunhas, além de prazo para substituição de eventuais cópias por seus originais. c) a facilitação da defesa do autor, com as prerrogativas dos art. 6º, VI, VIII, 47, 48, 84 do CDC, por existir relação de consumo entre as partes. d) a adjudicação por sentença, do imóvel descrito em nome do autor.e) a condenação do réu ao pagamento das custas processuais e honorários advocatícios.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2026-10-26T02:19:40.602Z</dcterms:created>
  <dcterms:modified xsi:type="dcterms:W3CDTF">2026-10-26T02:19:40.602Z</dcterms:modified>
</cp:coreProperties>
</file>

<file path=docProps/custom.xml><?xml version="1.0" encoding="utf-8"?>
<Properties xmlns="http://schemas.openxmlformats.org/officeDocument/2006/custom-properties" xmlns:vt="http://schemas.openxmlformats.org/officeDocument/2006/docPropsVTypes"/>
</file>