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 DE CONTR C/C REINT DE POSSE</w:t>
      </w:r>
    </w:p>
    <w:p/>
    <w:p/>
    <w:p>
      <w:r>
        <w:t xml:space="preserve">PEDIDO DE OBRIGAÇÃO DE FAZER CUMULADA COM RESSARCIMENTO DE DANOS — CORTE DE ENERGIA ELÉTRICA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PEDIDO DE OBRIGAÇÃO DE FAZER CUMULADO COM RESSARCIMENTO DE DANOS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Há cerca de um ano um funcionário da .......compareceu na residência do autor e afirmou que teria constatado a existência de uma suposta fraude no relógio que marca o consumo da energia elétrica. Assim, sob ameaça de corte de fornecimento de energia elétrica, o que iria acarretar um grande transtorno ao autor, a ....... exigiu que este assinasse uma confissão de dívida e concordou no parcelamento do pretenso débito em 24 (vinte e quatro) parcelas de R$ ..............., perfazendo um montante de R$ ........ Ocorreu, de fato, a coação irresistível prevista no art. 151 do novo Código Civil. Além do mais, cumpre salientar que, na ocasião, o autor não estava em perfeitas condições de saúde e com discernimento suficiente para bem avaliar as conseqüências da assinatura de tal contrato; fato este que será devidamente comprovado, possibilitando, assi m, que seja declarada a sua anulação. Deve ser, ainda, esclarecido que foi cumprida algumas parcelas do acordo e, agora, mais recentemente, o autor foi conscientizado de que o referido contrato de "financiamento de débito" não tem suporte legal, pelo argumento de que o débito a que se refere é totalmente inexistente. E, ademais, não poderia ser cobrada, a parcela derivada do contrato de "financiamento de débito ", juntamente com a tarifa de fornecimento atual de energia elétrica pois que são de natureza diferentes; e, além disso, a possibilidade do não pagamento da fatura, na sua totalidade (incluída a parcela do financiamento), poderia implicar no corte de fornecimento de energia elétrica - atitude esta que seria totalmente ilegal. O fornecimento da energia e luz elétrica é controlado pelo medidor ou relógio e, mensalmente, a ............ remete ao autor a respectiva conta que deve ser paga, rigorosamente, em dia, nos respectivos vencimentos. Esta é a obrigação do consumidor. Mas, no entanto, na hipótese dos autos, insiste a ré no pagamento dos exorbitantes valores constantes na fatura (documentos em anexo), sob ameaça de desligamento no fornecimento de energia e luz elétrica (conforme se comprova com o documento em anexo), sujeitando, o autor, a irreparáveis e elevadíssimos prejuízos e transtornos. Em conseqüência, o autor vem se socorrer das medidas judiciais adequadas para a proteção de seu direito, no sentido de que a ............ se abstenha a cobrar o débito constante no "contrato de financiamento", juntamente com a fatura que demonstra o valor da tarifa, correspondente ao consumo atual do fornecimento da energia elétrica; e que se abstenha de suspender ou interromper o fornecimento da energia elétrica pelo não pagamento das parcelas constantes no referido contrato de financiamento. DO DIREITO A ............-............. é uma sociedade anônima, com personalidade jurídica de empresa privada, não se podendo transfigurar-lhe em sociedade de economia mista ou ente paraestatal. O simples fato de ser concessionária de serviço público, não lhe retira a condição de ente privado - sociedade anônima, regida pela Lei de Sociedades Anônimas. A ............-.............. é regida pela Lei de Sociedades Anônimas e objetiva lucros através das tarifas cobradas dos usuários; tarifas estas que não tem conotação tributária. Tem-se a condição de serviço público quando o Estado, por si ou por uma concessionária, oferece utilidade ou comodidade material à coletividade, ao público (serviço público) que dela se serve, se quise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2026-07-27T23:58:03.373Z</dcterms:created>
  <dcterms:modified xsi:type="dcterms:W3CDTF">2026-07-27T23:58:03.373Z</dcterms:modified>
</cp:coreProperties>
</file>

<file path=docProps/custom.xml><?xml version="1.0" encoding="utf-8"?>
<Properties xmlns="http://schemas.openxmlformats.org/officeDocument/2006/custom-properties" xmlns:vt="http://schemas.openxmlformats.org/officeDocument/2006/docPropsVTypes"/>
</file>