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r>
        <w:rPr>
          <w:b/>
          <w:bCs/>
        </w:rPr>
        <w:t xml:space="preserve">Recurso: </w:t>
      </w:r>
      <w:r>
        <w:t xml:space="preserve">re -</w:t>
      </w:r>
    </w:p>
    <w:p>
      <w:r>
        <w:rPr>
          <w:b/>
          <w:bCs/>
        </w:rPr>
        <w:t xml:space="preserve">Tribunal: </w:t>
      </w:r>
      <w:r>
        <w:t xml:space="preserve">STJ</w:t>
      </w:r>
    </w:p>
    <w:p/>
    <w:p>
      <w:r>
        <w:t xml:space="preserve">DISCUSSÃO ACERCA DO DÉBITO QUE GEROU A INCLUSÃO DO NOME DO CONSUMIDOR EM CADASTRO DE INADIMPLENTES</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NOTIFICAÇÃO JUDICIAL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Os requerentes ingressaram perante o poder judiciário - Juizado Especial Cível - desta Comarca de ............., com reclamações visando discutir a relação comercial e o débito que motivaram suas indicações nos cadastros de restrição ao crédito ......... e ..........., contra seus hipotéticos credores (doc. Anexos). Tais ações foram ajuizadas visando discutir a relação comercial existente entre o autor e seus hipotéticos credores, com objetivo de verificar a veracidade e validade dos débitos inscritos. As ações impetradas perante o Juizado Especial Cível desta capital foram as seguintes: - ............: - Reclamação Cível n° ........... proposta em face de ............; -Reclamação Cível nº ........... proposta em face de ........... - ............: - Reclamação Cível n° .......... proposta em face de ...............; - Reclamação Cível n ............ proposta em face de .............; - Reclamação Cível n .......... proposta em face de ............; - Reclamação Cível n° ............... proposta em face de ............. - ..................: - Reclamação Cível n°............. proposta em face de .............; - Reclamação Cível .......... proposta em face de Banco ............ - ................: - Reclamação Cível n ............. proposta em face de ..............; - Reclamação Cível n° .............. proposta em face de .......... - Reclamação Cível n .......... proposta em face de ............ - ............: - Reclamação Cível nº .......... proposta por ............. - ............: - Reclamação Cível nº ............ proposta em face de ........... Após o ajuizamento de citadas ações, os requerentes pleitearam administrativamente perante os órgãos de proteção ao crédito .......... e ........., a baixa provisória das indicações (documentos em anexo), até julgamento final do mérito, tudo de acordo com o próprio regulamento do............... (art. 24) e decisão judicial (Ação Civil Pública n. .......... que tramita na ....... Vara Federal do Estado de ............, além de decisões jurisprudenciais, até porque torna-se injusto permanecerem indicados por algo que se discute judicialmente. Os réus, inobservando a legislação pátria, determinação judicial, regulamento próprio e as inúmeras decisões pacíficas de nossos Tribunais, inclusive STJ, não vêm cumprindo com as solicitações requeridas deixando de baixar temporariamente citadas indicações, em explícito abuso de direito. Não bastasse o constrangimento ilegal quanto a inexistência de relação comercial nos termos e valores das inscrições existentes nos cadastros de inadimplentes com algumas das filiadas do ......... e ........, os autores têm de amargar a continuidade de seus nomes, nos serviços de proteção ao crédito ora réus, quando a legislação, determinação judicial e jurisprudência prevêem que deve ser dado baixa temporária até julgamento final do mérito da açã o. Assim, não restando outra alternativa para os autores (diante do abuso de direito e arbitrariedade injustificável por parte dos notificados), vêm socorrer-se ao Poder Judiciário para obter liminarmente ordem judicial determinando a notificação dos réus a fim de que cumpram seu regulamento interno e a decisão judicial prolatada pelo Magistrado Federal de ......... nos autos supra citados. DO DIREITO Os cadastros de restrição de crédito desempenham uma função ativa dentro da sociedade de consumo, devendo este serviço ser exercido com equidade, imparcialidade e respeito pelo dire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2026-10-26T05:23:31.545Z</dcterms:created>
  <dcterms:modified xsi:type="dcterms:W3CDTF">2026-10-26T05:23:31.545Z</dcterms:modified>
</cp:coreProperties>
</file>

<file path=docProps/custom.xml><?xml version="1.0" encoding="utf-8"?>
<Properties xmlns="http://schemas.openxmlformats.org/officeDocument/2006/custom-properties" xmlns:vt="http://schemas.openxmlformats.org/officeDocument/2006/docPropsVTypes"/>
</file>