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p>
      <w:r>
        <w:t xml:space="preserve">REQUERIMENTO DE HABILITAÇÃO DE CRÉDITO EM FACE DE AÇÃO COLETIVA DE INDENIZAÇÃO IMPETRADA PELO PROCON CONTRA ADMINISTRADORA DE CONSÓRCIO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HABILITAÇÃO DE CRÉDITO em face de ação coletiva de indenização (autos nº........), proposta contra ......... anexando nesta oportunidade os documentos necessários ao fim colimado, e declarando ser credor da importância de R$........ conforme planilha elaborada de acordo com a sentença proferida por este M.M. Juiz.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2026-10-26T02:36:07.796Z</dcterms:created>
  <dcterms:modified xsi:type="dcterms:W3CDTF">2026-10-26T02:36:07.796Z</dcterms:modified>
</cp:coreProperties>
</file>

<file path=docProps/custom.xml><?xml version="1.0" encoding="utf-8"?>
<Properties xmlns="http://schemas.openxmlformats.org/officeDocument/2006/custom-properties" xmlns:vt="http://schemas.openxmlformats.org/officeDocument/2006/docPropsVTypes"/>
</file>