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p>
      <w:r>
        <w:t xml:space="preserve">REQUERIMENTO DE HABILITAÇÃO DE CRÉDITO EM FACE DE AÇÃO COLETIVA DE INDENIZAÇÃO IMPETRADA PELO PROCON CONTRA ADMINISTRADORA DE CONSÓRCIO</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HABILITAÇÃO DE CRÉDITO em face de ação coletiva de indenização (autos nº........), proposta contra ......... anexando nesta oportunidade os documentos necessários ao fim colimado, e declarando ser credor da importância de R$........ conforme planilha elaborada de acordo com a sentença proferida por este M.M. Juiz.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2026-06-17T16:50:57.376Z</dcterms:created>
  <dcterms:modified xsi:type="dcterms:W3CDTF">2026-06-17T16:50:57.376Z</dcterms:modified>
</cp:coreProperties>
</file>

<file path=docProps/custom.xml><?xml version="1.0" encoding="utf-8"?>
<Properties xmlns="http://schemas.openxmlformats.org/officeDocument/2006/custom-properties" xmlns:vt="http://schemas.openxmlformats.org/officeDocument/2006/docPropsVTypes"/>
</file>