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Resp 38.513-0</w:t>
      </w:r>
    </w:p>
    <w:p>
      <w:r>
        <w:rPr>
          <w:b/>
          <w:bCs/>
        </w:rPr>
        <w:t xml:space="preserve">Tribunal: </w:t>
      </w:r>
      <w:r>
        <w:t xml:space="preserve">STJ</w:t>
      </w:r>
    </w:p>
    <w:p/>
    <w:p>
      <w:r>
        <w:t xml:space="preserve">INDENIZAÇÃO — INSCRIÇÃO INDEVIDA DE NOME DE CONSUMIDOR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REPARAÇÃO DE DANOS POR ATO ILICÍTO, COM PEDIDO DE TUTELA ANTECIPADA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I - A autora, no mês de ........ de ......., ao pretender adquirir alguns eletrodomésticos a prazo em uma das lojas de ........, ficou sabendo que seu nome constava no Serviço de Proteção ao Crédito - SEPROC, inscrito que fora pela ............, por conta de um débito que a Autora desconhecia, já que nunca com ela havia transacionado. A Requerente, desesperada, humilhada e envergonhada, dirigiu-se até a primeira Requerida, a qual, através da figura do Ouvidor, cancelou a sua inscrição naquele órgão limitativo de crédito, face a não comprovação de qualquer conduta comercial desabonadora por parte da Autora. No entanto, surpresa ficou a Autora, no ultimo mês de ........... de ........... , ao se dirigir ao Banco .......... do bairro ......... , nesta capital, a fim de atualizar sua ficha cadastral, tomou conhecimento que não poderá efetuar o recadas tramento face seu nome constar no órgão SERASA, limitador de crédito bancário. A gerencia daquele banco informou a Requerente, que seu nome estava inscrito no SERASA pela ........... (doc. 02 a 04). Pasme Excelência, pela suposta dívida que anteriormente havia motivado a sua inscrição no SEPROC. II - Apesar da vergonha e humilhação sofridas naquele local, pensou ter havido um engano e, ato contínuo, e até para confirmar, a Requerente em companhia de uma amiga dirigiu-se ao SERASA para maiores explicações, onde mediante consulta, ficou sabendo que constava naquele órgão uma pendência financeira junto a ...... no valor de R$ ............ ( ...........), desde a data de ........... até .........., tudo conforme documento anexo ( doc.05). III - A Requerente, após sair do órgão SERASA, foi até a ........ de ......... representante sucursal do Estado de ....... a fim de solicitar explicação sobre sua inscrição no órgão limitativo de crédito, vez que jamais se envolveu em qualquer negócio com a ........, a qual explicou-lhe que o debito se referia a um contrato de telefone celular, que teria sido assinado no ....... , Estado de ...... , constante no referido instrumento contratual o seu número de CPF e assinatura que não corresponde a da Autora. IV - inobstante, a Requerente ter argumentado que jamais adquiriu qualquer aparelho telefônico da primeira Requerida, foi em vão, pois seu nome continua registrado no SERASA, o que lhe tem trazido sérios prejuízos e aborrecimentos de toda ordem, impedida de comprar o que necessita a prazo, inclusive portar talão de cheque para qualquer emergência. V - Na verdade, as Requeridas, por desídia administrativa acabaram por comprometer o nome da Requerente. Ressalta-se, que não foi a primeira vez que a Requerida comete o erro grosseiro de envolver o bom nome da Autora em trama comercial administrativa. Então é de se indagar a forma de restrição de crédito feita pelas Requeridas, que irresponsavelmente comprometem o nome de pessoas que nada devem. O órgão SERASA peca ao atribuir a presunção de veracidade a quaisquer informações ou papel emitidos unilateralmente e sem os requisitos da lei, obrigando o cidadão a demonstrar que nada deve. VI - A Requerente, abatida pela vergonha e humilhações sofridas, tentou retirar o nome daquele órgão limitativo de crédito, todavia, não logrou êxito, ficando sabendo que somente a primeira Requerida poderia fazê-lo. Dessa forma, não restou a Autora outro caminho se não fosse a presente ação, pois seu nome continua no rol dos maus pagadores, caus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2026-10-26T05:43:09.197Z</dcterms:created>
  <dcterms:modified xsi:type="dcterms:W3CDTF">2026-10-26T05:43:09.197Z</dcterms:modified>
</cp:coreProperties>
</file>

<file path=docProps/custom.xml><?xml version="1.0" encoding="utf-8"?>
<Properties xmlns="http://schemas.openxmlformats.org/officeDocument/2006/custom-properties" xmlns:vt="http://schemas.openxmlformats.org/officeDocument/2006/docPropsVTypes"/>
</file>