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Resp 38.513-0</w:t>
      </w:r>
    </w:p>
    <w:p>
      <w:r>
        <w:rPr>
          <w:b/>
          <w:bCs/>
        </w:rPr>
        <w:t xml:space="preserve">Tribunal: </w:t>
      </w:r>
      <w:r>
        <w:t xml:space="preserve">STJ</w:t>
      </w:r>
    </w:p>
    <w:p/>
    <w:p>
      <w:r>
        <w:t xml:space="preserve">INDENIZAÇÃO — INSCRIÇÃO INDEVIDA DE NOME DE CONSUMIDOR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REPARAÇÃO DE DANOS POR ATO ILICÍTO, COM PEDIDO DE TUTELA ANTECIPADA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I - A autora, no mês de ........ de ......., ao pretender adquirir alguns eletrodomésticos a prazo em uma das lojas de ........, ficou sabendo que seu nome constava no Serviço de Proteção ao Crédito - SEPROC, inscrito que fora pela ............, por conta de um débito que a Autora desconhecia, já que nunca com ela havia transacionado. A Requerente, desesperada, humilhada e envergonhada, dirigiu-se até a primeira Requerida, a qual, através da figura do Ouvidor, cancelou a sua inscrição naquele órgão limitativo de crédito, face a não comprovação de qualquer conduta comercial desabonadora por parte da Autora. No entanto, surpresa ficou a Autora, no ultimo mês de ........... de ........... , ao se dirigir ao Banco .......... do bairro ......... , nesta capital, a fim de atualizar sua ficha cadastral, tomou conhecimento que não poderá efetuar o recadas tramento face seu nome constar no órgão SERASA, limitador de crédito bancário. A gerencia daquele banco informou a Requerente, que seu nome estava inscrito no SERASA pela ........... (doc. 02 a 04). Pasme Excelência, pela suposta dívida que anteriormente havia motivado a sua inscrição no SEPROC. II - Apesar da vergonha e humilhação sofridas naquele local, pensou ter havido um engano e, ato contínuo, e até para confirmar, a Requerente em companhia de uma amiga dirigiu-se ao SERASA para maiores explicações, onde mediante consulta, ficou sabendo que constava naquele órgão uma pendência financeira junto a ...... no valor de R$ ............ ( ...........), desde a data de ........... até .........., tudo conforme documento anexo ( doc.05). III - A Requerente, após sair do órgão SERASA, foi até a ........ de ......... representante sucursal do Estado de ....... a fim de solicitar explicação sobre sua inscrição no órgão limitativo de crédito, vez que jamais se envolveu em qualquer negócio com a ........, a qual explicou-lhe que o debito se referia a um contrato de telefone celular, que teria sido assinado no ....... , Estado de ...... , constante no referido instrumento contratual o seu número de CPF e assinatura que não corresponde a da Autora. IV - inobstante, a Requerente ter argumentado que jamais adquiriu qualquer aparelho telefônico da primeira Requerida, foi em vão, pois seu nome continua registrado no SERASA, o que lhe tem trazido sérios prejuízos e aborrecimentos de toda ordem, impedida de comprar o que necessita a prazo, inclusive portar talão de cheque para qualquer emergência. V - Na verdade, as Requeridas, por desídia administrativa acabaram por comprometer o nome da Requerente. Ressalta-se, que não foi a primeira vez que a Requerida comete o erro grosseiro de envolver o bom nome da Autora em trama comercial administrativa. Então é de se indagar a forma de restrição de crédito feita pelas Requeridas, que irresponsavelmente comprometem o nome de pessoas que nada devem. O órgão SERASA peca ao atribuir a presunção de veracidade a quaisquer informações ou papel emitidos unilateralmente e sem os requisitos da lei, obrigando o cidadão a demonstrar que nada deve. VI - A Requerente, abatida pela vergonha e humilhações sofridas, tentou retirar o nome daquele órgão limitativo de crédito, todavia, não logrou êxito, ficando sabendo que somente a primeira Requerida poderia fazê-lo. Dessa forma, não restou a Autora outro caminho se não fosse a presente ação, pois seu nome continua no rol dos maus pagadores, caus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2026-07-28T02:38:14.830Z</dcterms:created>
  <dcterms:modified xsi:type="dcterms:W3CDTF">2026-07-28T02:38:14.830Z</dcterms:modified>
</cp:coreProperties>
</file>

<file path=docProps/custom.xml><?xml version="1.0" encoding="utf-8"?>
<Properties xmlns="http://schemas.openxmlformats.org/officeDocument/2006/custom-properties" xmlns:vt="http://schemas.openxmlformats.org/officeDocument/2006/docPropsVTypes"/>
</file>