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r>
        <w:rPr>
          <w:b/>
          <w:bCs/>
        </w:rPr>
        <w:t xml:space="preserve">Recurso: </w:t>
      </w:r>
      <w:r>
        <w:t xml:space="preserve">Resp 63.372-9-</w:t>
      </w:r>
    </w:p>
    <w:p>
      <w:r>
        <w:rPr>
          <w:b/>
          <w:bCs/>
        </w:rPr>
        <w:t xml:space="preserve">Tribunal: </w:t>
      </w:r>
      <w:r>
        <w:t xml:space="preserve">STF</w:t>
      </w:r>
    </w:p>
    <w:p/>
    <w:p>
      <w:r>
        <w:t xml:space="preserve">AÇÃO DE PRESTAÇÃO DE CONTAS COM EXIBIÇÃO DE DOCUMENTOS EM FACE DE ENCERRAMENTO DE CONTA BANCÁRIA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PRESTAÇÃO DE CONTAS C/C EXIBIÇÃO DE DOCUMENTOS CERTOS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autor por volta do ano de .........., teve conta corrente com a parte requerida, "tipo ...... pessoa física", de nº ...... banco ......., Ag........... Av. ....... nº .......... na cidade de ......... Na ocasião, o autor tinha conta bancária com limite de mais ou menos, R$ ........., ou mais. Que o autor tendo limite e sabendo dos seus Direitos, colocou em circulação mercantil diversos cheques seus da conta bancárias acima, a exemplo: a) Cheque ..., conta..... ag.... banco...... valor R$......, repassado para ..... perto da casa do autor. b) Cheque...., conta........ Ag.... banco...... valor R$......, repassado para Contador da empresa. c) cheque......, conta........ ag..... banco........ valor R$..... repassado para ...... Que o autor, ao colocar em circulação mercantil os cheques retro e outros, não quis usar o seu limite bancário apontado ou "mais". Então procurou depositar cheques pertencentes ao mesmo, na sua conta corrente. Isso, para a compensação bancária de estilo e para cobrir os cheques que emitiu da sua conta corrente bancária. Ainda, ficar com um saldo positivo na sua conta bancária, de mais de R$ ..... Foi quando o autor tomou ciência por preposto do banco, ora parte ré, de que a sua conta bancária pessoa física, havia sido encerrada. Mas isso, ocorreu sem qualquer notificação ao autor, comunicação, explicação, da parte requerida. Etc. Que o autor ficou com moral de caloteiro perante inúmeras pessoas. E, foi compelido a procurar algumas das pessoas físicas e jurídicas que tinha entregue cheques seus para pagá-los e resgatá-los. Ouviu .... o que não precisava ouvir de várias destas pessoas. A exemplo: O "Caloteiro ... etc". Ao final, o autor pagou alguns dos cheques emitidos pelo mesmo e resgatou-os. só não resgatou a sua "moral" e a fama de "caloteiro" que lhe foi imposta por muitas pessoas diante dos fatos retro. E, ainda, o autor ficou contente por não ter sido possivelmente indiciado e a responder suposto processo crime por estelionato em tese. Ocorre que, a parte requerente questionou o banco, ora parte requerida, em relação ao motivo que fez o banco encerrar a sua conta bancária de pessoa física e sem qualquer comunicação ao cliente / autor ou a motivação legal e absoluta, face ao encerramento da conta bancária. Nem se respeitou a Ampla Defesa e ao ............. Contraditório do autor. Sobremodo, expondo o autor como de fato expôs perante terceiros com fama/ moral de caloteiro em relação a conta bancária apontada / encerrada unilateralmente pela ré; enfim, face ao vínculo jurídico e/ou a relação material com a parte ré. como o banco até a presente data nada explicou a parte autora, esta vem r. à presença do ínclito(a) Julgador(a) para pedir uma prestação de contas em relação a isso tudo. Ante a todas essas incertezas, e face as novas notícias veiculados nos mei os de comunicação dia-a-dia, dando conta das diversas arbitrariedades e irregularidades praticadas no "meio bancário" que ocasiona sempre o enriquecimento indevido das Instituições bancárias e em detrimento do patrimônio do correntista devedor, a parte requerente quer saber os motivos do banco para ter encerrado a sua conta bancária apontada, do modo feito. Sendo assim, não tendo em momento algum tentado 'fugir' das eventuais responsabilidades, em tese, apenas sendo vítima, como centenas de outros cidadãos / consumidores, encontra-se a mercê dos caprichos da instituição finan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2026-10-26T02:35:15.629Z</dcterms:created>
  <dcterms:modified xsi:type="dcterms:W3CDTF">2026-10-26T02:35:15.629Z</dcterms:modified>
</cp:coreProperties>
</file>

<file path=docProps/custom.xml><?xml version="1.0" encoding="utf-8"?>
<Properties xmlns="http://schemas.openxmlformats.org/officeDocument/2006/custom-properties" xmlns:vt="http://schemas.openxmlformats.org/officeDocument/2006/docPropsVTypes"/>
</file>