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Resp 63.372-9-</w:t>
      </w:r>
    </w:p>
    <w:p>
      <w:r>
        <w:rPr>
          <w:b/>
          <w:bCs/>
        </w:rPr>
        <w:t xml:space="preserve">Tribunal: </w:t>
      </w:r>
      <w:r>
        <w:t xml:space="preserve">STF</w:t>
      </w:r>
    </w:p>
    <w:p/>
    <w:p>
      <w:r>
        <w:t xml:space="preserve">AÇÃO DE PRESTAÇÃO DE CONTAS COM EXIBIÇÃO DE DOCUMENTOS EM FACE DE ENCERRAMENTO DE CONTA BANCÁRIA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PRESTAÇÃO DE CONTAS C/C EXIBIÇÃO DE DOCUMENTOS CERTOS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autor por volta do ano de .........., teve conta corrente com a parte requerida, "tipo ...... pessoa física", de nº ...... banco ......., Ag........... Av. ....... nº .......... na cidade de ......... Na ocasião, o autor tinha conta bancária com limite de mais ou menos, R$ ........., ou mais. Que o autor tendo limite e sabendo dos seus Direitos, colocou em circulação mercantil diversos cheques seus da conta bancárias acima, a exemplo: a) Cheque ..., conta..... ag.... banco...... valor R$......, repassado para ..... perto da casa do autor. b) Cheque...., conta........ Ag.... banco...... valor R$......, repassado para Contador da empresa. c) cheque......, conta........ ag..... banco........ valor R$..... repassado para ...... Que o autor, ao colocar em circulação mercantil os cheques retro e outros, não quis usar o seu limite bancário apontado ou "mais". Então procurou depositar cheques pertencentes ao mesmo, na sua conta corrente. Isso, para a compensação bancária de estilo e para cobrir os cheques que emitiu da sua conta corrente bancária. Ainda, ficar com um saldo positivo na sua conta bancária, de mais de R$ ..... Foi quando o autor tomou ciência por preposto do banco, ora parte ré, de que a sua conta bancária pessoa física, havia sido encerrada. Mas isso, ocorreu sem qualquer notificação ao autor, comunicação, explicação, da parte requerida. Etc. Que o autor ficou com moral de caloteiro perante inúmeras pessoas. E, foi compelido a procurar algumas das pessoas físicas e jurídicas que tinha entregue cheques seus para pagá-los e resgatá-los. Ouviu .... o que não precisava ouvir de várias destas pessoas. A exemplo: O "Caloteiro ... etc". Ao final, o autor pagou alguns dos cheques emitidos pelo mesmo e resgatou-os. só não resgatou a sua "moral" e a fama de "caloteiro" que lhe foi imposta por muitas pessoas diante dos fatos retro. E, ainda, o autor ficou contente por não ter sido possivelmente indiciado e a responder suposto processo crime por estelionato em tese. Ocorre que, a parte requerente questionou o banco, ora parte requerida, em relação ao motivo que fez o banco encerrar a sua conta bancária de pessoa física e sem qualquer comunicação ao cliente / autor ou a motivação legal e absoluta, face ao encerramento da conta bancária. Nem se respeitou a Ampla Defesa e ao ............. Contraditório do autor. Sobremodo, expondo o autor como de fato expôs perante terceiros com fama/ moral de caloteiro em relação a conta bancária apontada / encerrada unilateralmente pela ré; enfim, face ao vínculo jurídico e/ou a relação material com a parte ré. como o banco até a presente data nada explicou a parte autora, esta vem r. à presença do ínclito(a) Julgador(a) para pedir uma prestação de contas em relação a isso tudo. Ante a todas essas incertezas, e face as novas notícias veiculados nos mei os de comunicação dia-a-dia, dando conta das diversas arbitrariedades e irregularidades praticadas no "meio bancário" que ocasiona sempre o enriquecimento indevido das Instituições bancárias e em detrimento do patrimônio do correntista devedor, a parte requerente quer saber os motivos do banco para ter encerrado a sua conta bancária apontada, do modo feito. Sendo assim, não tendo em momento algum tentado 'fugir' das eventuais responsabilidades, em tese, apenas sendo vítima, como centenas de outros cidadãos / consumidores, encontra-se a mercê dos caprichos da instituição finan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2026-07-28T02:34:47.071Z</dcterms:created>
  <dcterms:modified xsi:type="dcterms:W3CDTF">2026-07-28T02:34:47.071Z</dcterms:modified>
</cp:coreProperties>
</file>

<file path=docProps/custom.xml><?xml version="1.0" encoding="utf-8"?>
<Properties xmlns="http://schemas.openxmlformats.org/officeDocument/2006/custom-properties" xmlns:vt="http://schemas.openxmlformats.org/officeDocument/2006/docPropsVTypes"/>
</file>