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INTERLOCUTÓRIA</w:t>
      </w:r>
    </w:p>
    <w:p/>
    <w:p/>
    <w:p>
      <w:r>
        <w:t xml:space="preserve">COMINAÇÃO DE MULTA DIÁRIA — DESCUMPRIMENTO DE ORDEM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e requerer o que segue. Em ...... de ........ do corrente, restou deferido por este MM Juízo a determinação para que o requerido procedesse ao estorno em conta corrente da requerente dos valores relativos aos que de R$ ......... mais os valores relativamente à encargos e juros que o débito gerou, já que o valor sacado da conta da requerente se efetuou sobre saldo negativo de cheque especial. Ocorre todavia, que em ..../...../...... o requerido recebeu a determinação judicial e em ...... de ........ efetuou estorno do valor de R$ ......., tão-somente, deixando de efetuar o depósito dos encargos e juros cobrados pelo Banco da requerente, na ordem de aproximadamente ..........% ao mês. ASSIM O REQUERIDO DEIXOU DE DAR EFETIVO E INTEGRAL CUMPRIMENTO À ORDEM JUDICIAL, CONDIÇÃO PELA QUAL DEVERÁ RESPONDER, À TEOR DA MULTA DIÁRIA ESTABELECIDA PELO MM. JUÍZO, ATÉ O EFETIVO ESTORNO (DEPÓSITO) DOS ENCARGOS E JUROS SUPORTADOS PELA REQUERENTE SOBRE O MONTANTE SACADÃO, FACE A ARBITRARIEDADE E DESOBEDIÊNCIA JUDICIAL PATROCINADA PELO MESMO. DOS PEDIDOS Requer-se assim a aplicação a multa diária na ordem de R$ ......., à teor do r. despacho, serem lançados/deduzidos dos valores que envolvem a demanda, quando da prolação da Sentença, até que a r. ordem judicial seja integralmente cumprida pelo requerido. Nesses Termos, Pede Deferimento. Local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2026-07-28T00:22:53.664Z</dcterms:created>
  <dcterms:modified xsi:type="dcterms:W3CDTF">2026-07-28T00:22:53.664Z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