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INFRINGENTES</w:t>
      </w:r>
    </w:p>
    <w:p>
      <w:r>
        <w:rPr>
          <w:i/>
          <w:iCs/>
          <w:color w:val="666666"/>
        </w:rPr>
        <w:t xml:space="preserve">DIVERGÊNCIA PARCIAL</w:t>
      </w:r>
    </w:p>
    <w:p/>
    <w:p>
      <w:r>
        <w:rPr>
          <w:b/>
          <w:bCs/>
        </w:rPr>
        <w:t xml:space="preserve">Recurso: </w:t>
      </w:r>
      <w:r>
        <w:t xml:space="preserve">re ...</w:t>
      </w:r>
    </w:p>
    <w:p/>
    <w:p>
      <w:r>
        <w:t xml:space="preserve">AÇÃO DE REPARAÇÃO DE DANOS — OCORRÊNCIA DE DUPLA COBRANÇA - SERVIÇOS MÉDICOS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REPARAÇÃO DE DANOS em face de CLÍNICA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Requerente é associado ao Plano de Saúde da .... desde .../.../..., no plano ...., categoria .... (doc. ....), que pelo Regulamento, lhe dá direito a internações em aposento individual, com acompanhante e a cirurgias em todas as especializações (art. ...., letra ....) (doc. ....). Necessitando submeter-se a uma cirurgia para retirada de uma ...., munido de requisição de seu médico para internamento para o dia .../.../..., com antecedência, dirigiu-se ao setor de internamento da Santa Casa onde foi atendido pela responsável, Sra. ...., que após as anotações de praxe, pediu ao Requerente comparecesse na citada data, entre .... e .... horas (doc. ....), para internamento, porquanto, a cirurgia estava marcada para o dia imediato. Cerca de .... horas do dia .../.../..., acompanhado de sua esposa, Sra. ...., e de seu filho, ...., compareceu o Requerente no setor de internamentos da Sa nta Casa, onde e quando a funcionária .... lhe destinou o apartamento nº .... (docs. .... e ....), sendo por ela conduzidos ao mesmo. Como referido apartamento não estava pronto, nele deixaram a bagagem e aguardariam no corredor em frente porque a camareira já estaria chegando. Nisto a funcionária .... perguntou ao Requerente se não queria ficar em uma suíte próxima ao apartamento, que estava arrumada e vaga, informando que a diferença da diária seria de R$ ...., e que por mais R$ .... de diferença na diária, havia uma outra suíte bem maior com cama hospitalar para o acompanhante, enquanto que o apartamento e a primeira suíte apenas dispunham de sofá. Por três vezes, a funcionária .... informou que a diferença entre o apartamento e a suíte maior era de apenas R$ .... e que não haveria qualquer outra despesa ou alteração. Diante disto, optou-se pela suíte maior, de nº .... A operação ocorreu no dia .../.../... pela manhã. Ainda na parte da manhã, a funcionária .... telefonou para a suíte, informando que se enganara na informação do dia anterior de que a diferença entre o apartamento nº .... e a suíte nº .... seria de R$ .... a diária, como o de nº .... era de R$ ...., mas o Plano de Saúde da .... pagava uma diária de apenas aproximadamente R$ ...., essa diferença de R$ .... também deveria ser paga pelo paciente, resultando, assim, uma diferença de R$ .... (doc. ....) por dia pela ocupação da suíte nº ...., desculpando-se pela informação errada que havia passado no dia anterior. Como o Requerente já estava lá instalado e operado, não havia mesmo o que fazer, concordando, então, com a nova diferença, pela qual se fez o depósito de R$ .... (doc. ....) correspondente a .... diárias. Pelas .... horas do dia .../.../... foi dado alta ao Requerente, ocasião em que pediu ao filho que fosse à tesouraria acertar a diferença de .... diárias não incluídas no depósito inicial e as despesas com refeições da acompanhante e eventuais extras. Cerca de uma hora dep ois, voltou informando que fora as diferenças de R$ .... (doc. ....), havia quase R$ .... de honorários médicos, tendo ele sido informado pelo Plano de Saúde da .... e pela Santa Casa que quando o paciente opta por uma acomodação diversa da que lhe foi destinada, teria que arcar com todas as despesas dos serviços médicos. Embora todas as tentativas para uma solução para o impasse dos honorários médicos para poder ser liberado da Santa Casa, teve o Requerente que pagar R$ .... para o médico operador, Dr. ...., (doc. ....) e R$ .... para o anestesista (doc.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2026-07-27T23:53:26.722Z</dcterms:created>
  <dcterms:modified xsi:type="dcterms:W3CDTF">2026-07-27T23:53:26.722Z</dcterms:modified>
</cp:coreProperties>
</file>

<file path=docProps/custom.xml><?xml version="1.0" encoding="utf-8"?>
<Properties xmlns="http://schemas.openxmlformats.org/officeDocument/2006/custom-properties" xmlns:vt="http://schemas.openxmlformats.org/officeDocument/2006/docPropsVTypes"/>
</file>