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SEPARAÇÃO DE CORPOS</w:t>
      </w:r>
    </w:p>
    <w:p/>
    <w:p/>
    <w:p>
      <w:r>
        <w:t xml:space="preserve">PEDIDO DE DECLARAÇÃO DE AUSÊNCIA</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DECLARAÇÃO DE AUSÊNCIA de ............., brasileiro (a), (estado civil), profissional da área de ....., portador (a) do CIRG n.º ..... e do CPF n.º ....., residente e domiciliado (a) na Rua ....., n.º ....., Bairro ....., Cidade ....., Estado ....., pelos motivos de fato e de direito a seguir aduzidos. DOS FATOS Informando que pretendia passar as férias deferidas para o mês de .... de ...., ".........." deixou a cidade onde residia, e há .... meses não se tem notícia de seu paradeiro, estando seus bens sem administração, uma vez que vivia sozinho. O Requerente é amigo pessoal, há muitos anos, de "............", tendo tomado providências na ordem policial, cuja autoridade deu resposta negativa às buscas efetuadas (doc. 2). Entre os bens deixados por "...." constam os abaixo relacionados, cuja lista provavelmente está incompleta, ensejando pesquisas para averiguação de sua real situação, a saber: a - ... b - ... c - ... DO DIREITO Diz o novo Código Civil: "Art. 22 Desaparecendo uma pessoa de seu domicílio, sem dela haver notícia, se não houver deixado representante, ou procurador, a quem caiba administrar-lhe os bens, o juiz, a requ erimento de qualquer interessado ou do Ministério Público declarará a ausência, e nomear-lhe-á curador". Estabelece o Código de Processo Civil: "Art. 1.159. Desaparecendo alguém do seu domicílio sem deixar representante a quem caiba administrar-lhe os bens, ou deixando mandatário que não queira ou não possa continuar exercer o mandato, declarar-se-á a sua ausência". DOS PEDIDOS Ante o exposto, e com apoio nas disposições legais supra-referidas, requer a V. Exa. se digne declarar a ausência de "............", determinando a arrecadação de seus bens e nomeando curador.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2026-06-17T14:08:42.958Z</dcterms:created>
  <dcterms:modified xsi:type="dcterms:W3CDTF">2026-06-17T14:08:42.958Z</dcterms:modified>
</cp:coreProperties>
</file>

<file path=docProps/custom.xml><?xml version="1.0" encoding="utf-8"?>
<Properties xmlns="http://schemas.openxmlformats.org/officeDocument/2006/custom-properties" xmlns:vt="http://schemas.openxmlformats.org/officeDocument/2006/docPropsVTypes"/>
</file>