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 ALIMENTOS PROVISIONAIS</w:t>
      </w:r>
    </w:p>
    <w:p/>
    <w:p/>
    <w:p>
      <w:r>
        <w:t xml:space="preserve">ALEGAÇÃO DE DESCONHECIMENTO DA VIDA PREGRESSA DO CÔNJUGE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 ANULAÇÃO DE CASAMENTO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A Autora contraiu matrimônio com o Réu em data de ........... de .......... de ........, com regime de comunhão universal de bens, conforme se depreende pela Certidão de Casamento e Pacto Antenupcial juntados ( docs. 2/3). A Autora, seis meses após contrair matrimônio com o Réu, veio a descobrir a má-fé do cônjuge-varão em querer tal união com o regime de comunhão universal de bens. Senão, vejamos : O Réu por não possuir bens de raiz em seu nome, convenceu carinhosamente a Autora a assinarem um pacto antenupcial de comunhão universal de bens, visando a facilidade em obterem possíveis financiamentos para futura abertura de uma micro-empresa distribuidora de bebidas. O pacto antenupcial foi assinado em ..../..../.... e o casamento contraído em ..../..../...., sendo certo que a abertura da micro-empresa veio a sair apenas em nome da Autora, ficando a administração e obrigações de pagamento de fornecedores, taxas e impostos nas mãos do Réu, que o fazia sempre através de cheques emitidos pela Autora. O tempo pas sou e a Autora em meados de .........., ao ser intimada a prestar esclarecimentos na ......ª Delegacia de Polícia de ............, sobre a incidência de alguns cheques sem provisão de fundos emitidos em seu nome contra fornecedores de bebidas, passou a tomar conhecimento dos "golpes" que seu marido aplicava na praça, acarretando-lhe enorme dívida pessoal a ser quitada e possível indiciamento por estelionato. Como se não bastasse a atitude lesiva e irresponsável do cônjuge-varão contraindo dívidas em nome da Autora , que a medida do possível vem sendo negociadas e quitadas juntos aos credores, a cônjuge-mulher surpreendeu-se ainda mais quando a .......ª Delegacia lhe informou que seu marido era não só deles " velho conhecido " como também das demais Delegacias de .........., tendo em vista seus antecedentes criminais, e que o " golpe " praticado em abrir empresas em nome de terceiros para posteriormente gerenciá-las com o intuito de fraudar credores, não era novidade para ninguém. Destarte, surpreendida com a quantidade de inquéritos e processos em trâmites contra o Réu, veio a Autora a perceber que cometeu um erro enorme ao contrair matrimônio com pacto antenupcial de comunhão de bens sem o conhecimento necessário sobre o carater do Reú, pessoa irresponsável que tudo fez para lhe esconder o período de vida desregrada e avessa aos bons costumes. Nada mais restou à Autora que recorrer ao Judiciário na tentativa de salvaguardar seus direitos, requerendo através do remédio da ANULAÇÃO de CASAMENTO o retorno ao "status quo ", voltando a usar seu nome de solteira, para que com o tempo consiga esquerecer que chegou a se casar com um homem completamente diferente daquele que fazia questão de ser carinhoso para consigo e corretísimo frente à sociedade. Conforme se depreende das Certidões em anexo, podemos observar que o Réu possui várias passagens pelas Delegacias de ............, com muitos processos ainda em andamento, incluindo uma prisão em ação de Depósito, sendo certo que todos esses delitos ocorreram anteriormente a data do casamento objeto de anulação (..../...../....), os quais eram de total desconhecimento da Autora: ../.../... - Lesão Corporal (art. 129) - NI ......... - .....ª DP.../..../.... - Lesão Corporal (art. 129) - ....ª V. Criminal - proc. nº ............./.../... - Lei Falimentar - art. 186 ,VI - ....ª V.Cível - proc. nº ......././. - Estelionato (art. 171) - NI ... - ..ª DP.../.../... - Execução - .....ª Vara Cível ..../..../.... - Reintegração de Posse - ...ª V. Cível ..../..../.... - Lesão Corpor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2026-06-17T15:21:33.058Z</dcterms:created>
  <dcterms:modified xsi:type="dcterms:W3CDTF">2026-06-17T15:21:33.058Z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