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p>
      <w:r>
        <w:t xml:space="preserve">RÉU QUE ALEGA INSUFICIÊNCIA DE RECURSOS FINANCEIROS PARA PAGAMENTO DE PERÍCIA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investigação de paternidade c/c alimentos, em que colide com ....., à presença de Vossa Excelência requerer o que segue. DOS FATOS O investigado, conforme sublinhado na defesa (alínea "a" do requerimento) encontra-se impossibilitado de arcar com as custas processuais e demais encargos do processo, sem que tal fato acarrete no prejuízo do seu sustento. Com efeito, apesar de querer ver produzida prova técnica que elida definitivamente sua paternidade e dos vários parcelamentos propostos pelo Sr. expert, o Requerido, depois de ...... meses desempregado e agora, com um salário mensal de cerca de apenas ........ salários mínimos e meio, auferidos em período de contrato de experiência junto a uma agência do .........., não pode suportar com nenhuma das opções que constam da petição de fls. .... Ao se recorrer para os seus genitores a situação torna-se ainda mais delicada. Isto porque o pai é ........ e a mãe ........... DO DIREITO Requereu, na contestação, a concessão dos benefícios da assistência judiciária gratuita (Lei 1.060 de 05 de fevereiro de 1950), vale dizer, para que a produção de prova pericial, consistente no exame hematológico e no de DNA, fosse deferida levando-se em conta tal condição (alínea "c" do requerimento). DOS PEDIDOS Isto posto, é a presente para requerer a concessão de prazo, caso V. Exa. entenda necessário,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2026-09-10T23:35:22.411Z</dcterms:created>
  <dcterms:modified xsi:type="dcterms:W3CDTF">2026-09-10T23:35:22.411Z</dcterms:modified>
</cp:coreProperties>
</file>

<file path=docProps/custom.xml><?xml version="1.0" encoding="utf-8"?>
<Properties xmlns="http://schemas.openxmlformats.org/officeDocument/2006/custom-properties" xmlns:vt="http://schemas.openxmlformats.org/officeDocument/2006/docPropsVTypes"/>
</file>