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p>
      <w:r>
        <w:t xml:space="preserve">RÉU QUE ALEGA INSUFICIÊNCIA DE RECURSOS FINANCEIROS PARA PAGAMENTO DE PERÍCIA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investigação de paternidade c/c alimentos, em que colide com ....., à presença de Vossa Excelência requerer o que segue. DOS FATOS O investigado, conforme sublinhado na defesa (alínea "a" do requerimento) encontra-se impossibilitado de arcar com as custas processuais e demais encargos do processo, sem que tal fato acarrete no prejuízo do seu sustento. Com efeito, apesar de querer ver produzida prova técnica que elida definitivamente sua paternidade e dos vários parcelamentos propostos pelo Sr. expert, o Requerido, depois de ...... meses desempregado e agora, com um salário mensal de cerca de apenas ........ salários mínimos e meio, auferidos em período de contrato de experiência junto a uma agência do .........., não pode suportar com nenhuma das opções que constam da petição de fls. .... Ao se recorrer para os seus genitores a situação torna-se ainda mais delicada. Isto porque o pai é ........ e a mãe ........... DO DIREITO Requereu, na contestação, a concessão dos benefícios da assistência judiciária gratuita (Lei 1.060 de 05 de fevereiro de 1950), vale dizer, para que a produção de prova pericial, consistente no exame hematológico e no de DNA, fosse deferida levando-se em conta tal condição (alínea "c" do requerimento). DOS PEDIDOS Isto posto, é a presente para requerer a concessão de prazo, caso V. Exa. entenda necessário,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2026-10-26T03:44:53.457Z</dcterms:created>
  <dcterms:modified xsi:type="dcterms:W3CDTF">2026-10-26T03:44:53.457Z</dcterms:modified>
</cp:coreProperties>
</file>

<file path=docProps/custom.xml><?xml version="1.0" encoding="utf-8"?>
<Properties xmlns="http://schemas.openxmlformats.org/officeDocument/2006/custom-properties" xmlns:vt="http://schemas.openxmlformats.org/officeDocument/2006/docPropsVTypes"/>
</file>