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PEDIDO DE ALIMENTOS PROVISIONAIS</w:t>
      </w:r>
    </w:p>
    <w:p/>
    <w:p>
      <w:pPr>
        <w:pStyle w:val="Heading2"/>
      </w:pPr>
      <w:r>
        <w:rPr>
          <w:b/>
          <w:bCs/>
        </w:rPr>
        <w:t xml:space="preserve">Ementa</w:t>
      </w:r>
    </w:p>
    <w:p>
      <w:r>
        <w:t xml:space="preserve">EXCELENTÍSSIMO SENHOR DOUTOR JUIZ DE DIREITO DA VARA DE FAMÍLIA DA COMARCA DE ..... ....., brasileiro (a), menor impúbere,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representante do ALIMENTANDO, conheceu o ALIMENTANTE em ...... de ........... de ......., iniciando um relacionamento estável de namoro, que resultou na gravidez de .............., vindo seu filho, o bebê ............, a nascer em ..... de ......... de ......., cuja paternidade foi perfeitamente declarada e registrada pelo ALIMENTANTE. Desde então, o ALIMENTANTE vinha voluntária e esporadicamente contribuindo com o sustento do ALIMENTANDO, cujo pátrio poder, ele sempre fez questão de exercer. Prova disso, é que nos meses de maio e junho do corrente ano, o ALIMENTANTE conviveu maritalmente com a representante do ALIMENTANDO, sob o mesmo teto, como se casados fossem, na residência dos avós maternos do ALIMENTANDO. Ocorre Excelência, que após este período, o ALIMENTANTE que já havia inclusive sofrido Ação de Separação Judicial movida por sua esposa Sra. .........., reconciliou-se, voltando a residir em seu primeiro lar conjugal. Em virtude da infreqüência, incertez a e insuficiência dos pagamentos de contribuição paterna para o sustento do ALIMENTANDO, talvez em razão da oposição intransigente da esposa do ALIMENTANTE com o sólido romance extraconjugal, tendo como fruto o nascimento do ora ALIMENTANDO, é que sua representante promove a presente ação para o cumprimento dos direitos constitucionalmente assegurados. DO DIREITO A representante do ALIMENTANDO na qualidade de costureira percebe variavelmente cerca de R$ ........... mês (.......... reais por mês), costurando em seu domicílio, para uma fábrica de kits de primeiros socorros, desses que estão sendo exigidos pelo atual Código de Trânsito Brasileiro, sendo necessária a cota de pelos menos ......../mês, uma vez que a empresa paga R$ ......... centavos por kit costurado. Muito pelo contrário, o ALIMENTANTE atualmente percebe em torno de R$ ............ por mês, ou seja, mais de doze vezes o valor percebido pela representante do ALIMENTANDO, uma vez que o mesmo é representante comercial exclusivo da empresa .................., pessoa jurídica de direito privado, com sede nesta cidade, à Rua ............, n° ..............., CEP ......, fone: .........., importante indústria blumenauense que produz e fornece gabinetes para fábricas de máquinas de lavar roupa, bem como, dutos para sistema de ar-condicionado central e outros produtos à base de fibra de vidro, com amplo emprego industrial, e cujo proprietário, é amigo pessoal do ALIMENTANTE. Outrossim, segundo consulta realizada por este causídico, o ALIMENTANTE possui firma individual registrada na forma de microempresa, inscrita no CNPJ sob n° ............., no mesmo endereço constante do preâmbulo da presente exordial, conforme lista telefônica da .......... e dados obtidos via Internet pela ............. - Junta Comercial do Estado de .......... A representante do ALIMENTANDO necessita para o sustento do mesmo, principalmente para o pagamento das despesas atuais de alimentação, creche (prestação de R$ .......), aluguel (mensalidade de R$ .......), vestuário infantil e demais encargos de manutenção de seu filho, uma pensão alimentícia equivalente a 03 (três) salários mínimos, atualmente em R$ ............ Outrossim, com relação aos encargos de cuidados com a saúde, a representante do ALIMENTANDO nesta oportunidade declara e reconhece que o ALIMENTANTE há 06 (seis) meses aproximadamente, independentemente da pensão voluntária que oferece, vem contribuindo com o pagamento do plano .......... SAÚDE, atualmente em torno de R$ ......./mês, necessário e muito utilizado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2026-10-26T05:58:49.522Z</dcterms:created>
  <dcterms:modified xsi:type="dcterms:W3CDTF">2026-10-26T05:58:49.522Z</dcterms:modified>
</cp:coreProperties>
</file>

<file path=docProps/custom.xml><?xml version="1.0" encoding="utf-8"?>
<Properties xmlns="http://schemas.openxmlformats.org/officeDocument/2006/custom-properties" xmlns:vt="http://schemas.openxmlformats.org/officeDocument/2006/docPropsVTypes"/>
</file>