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p>
      <w:r>
        <w:t xml:space="preserve">PEDIDO DE GUARDA DE MENOR EM FACE DE FALECIMENTO DA GENITORA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GUARDA E RESPONSABILIDADE da menor ...., brasileiro (a), portador (a) do CIRG n.º ....., residente e domiciliado (a) na Rua ....., n.º ....., Bairro ....., Cidade ....., Estado ....., pelos motivos de fato e de direito a seguir aduzidos. DOS FATOS Os autores são casados entre si (certidão em anexo), sendo que a autora da presente ação, é irmã da mãe (falecida), da menor ........., portanto a menor, é sobrinha em 1º (primeiro) grau dos autores. Mãe e filha moravam em ..... no ........ No entanto, após o falecimento da Sra. ......, em ..... de ..... de ......., a menor veio para ....... morar com os Autores, onde permanece até a presente data, tendo em vista não ter ninguém que a pudesse amparar na Cidade de ......... Desde então, os Autores ficaram responsáveis pela menor, procurando dar-lhe educação e sustento, bem como toda atenção e cuidados necessários quanto à assistência moral e material, saúde, carinho e afeto. Conforme demonstrado através do contracheque em anexo, o Autor é membro participante do quadro do funcionalismo público federal (Exército Brasileiro), pelo qual, percebe vantagens e benefícios de ordem médica, hospitalar e previdenciária que ora pretende estender ao menor através da presente medida. Sabedores de que o deferimento do presente procedimento de guarda e responsabilidade constitui r-se-á em reais vantagens e flagrantes benefícios à menor, os autores, providenciaram atestado médico que comprovam que não possuem doença infecto-contagiosa e encontram-se em perfeito estado de saúde física e mental, bem como declarações de duas testemunhas que reconhecem que os autores são pessoas honestas, de índole ilibada e que prestam toda a assistência material, moral e médico hospitalar à sobrinha ........ Assim sendo, uma vez assumida pelos Autores a Guarda e Responsabilidade da referida menor, esta poderá ser regularmente matriculada em escolas públicas e/ou particulares que mantenham convênio com a instituição da qual faz parte o Autor, assim como, ter acesso à planos de saúde e convênios médicos na qualidade de dependente do Autor, inclusive para efeitos previdenciários, garantindo-se, deste modo, o exercício de todas as disposições fundamentais e protetivas previstas no Estatuto da Criança e do Adolescente. (docs. em anexo) Os Autores desde já manifestam ser conhecedores do ônus e deveres decorrentes da presente medida. DO DIREITO A ação tem como fundamento jurídico a Lei nº 6.515/77, e o Estatuto da Criança e do Adolescente, Lei nº 8.069, de 13/07/90, e demais cominações legais. DOS PEDIDOS Por tudo quanto exposto, requer-se à Vossa Excelência: 1. A ouvida do representante do Ministério Público, para que participe do feito; 2. A produção de todas as provas em direito admitidas, caso necessário; 3. Seja ao final, julgado procedente o presente pedido, com a consequente expedição do competente TERMO DE GUARDA E RESPONSABILIDADE em nome dos Autores. Dá-se à causa o valor de R$ ..... Respeitosamente,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2026-09-10T22:45:54.795Z</dcterms:created>
  <dcterms:modified xsi:type="dcterms:W3CDTF">2026-09-10T22:45:54.795Z</dcterms:modified>
</cp:coreProperties>
</file>

<file path=docProps/custom.xml><?xml version="1.0" encoding="utf-8"?>
<Properties xmlns="http://schemas.openxmlformats.org/officeDocument/2006/custom-properties" xmlns:vt="http://schemas.openxmlformats.org/officeDocument/2006/docPropsVTypes"/>
</file>