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p>
      <w:r>
        <w:t xml:space="preserve">PEDIDO DE GUARDA DE MENOR EM FACE DE FALECIMENTO DA GENITORA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GUARDA E RESPONSABILIDADE da menor ...., brasileiro (a), portador (a) do CIRG n.º ....., residente e domiciliado (a) na Rua ....., n.º ....., Bairro ....., Cidade ....., Estado ....., pelos motivos de fato e de direito a seguir aduzidos. DOS FATOS Os autores são casados entre si (certidão em anexo), sendo que a autora da presente ação, é irmã da mãe (falecida), da menor ........., portanto a menor, é sobrinha em 1º (primeiro) grau dos autores. Mãe e filha moravam em ..... no ........ No entanto, após o falecimento da Sra. ......, em ..... de ..... de ......., a menor veio para ....... morar com os Autores, onde permanece até a presente data, tendo em vista não ter ninguém que a pudesse amparar na Cidade de ......... Desde então, os Autores ficaram responsáveis pela menor, procurando dar-lhe educação e sustento, bem como toda atenção e cuidados necessários quanto à assistência moral e material, saúde, carinho e afeto. Conforme demonstrado através do contracheque em anexo, o Autor é membro participante do quadro do funcionalismo público federal (Exército Brasileiro), pelo qual, percebe vantagens e benefícios de ordem médica, hospitalar e previdenciária que ora pretende estender ao menor através da presente medida. Sabedores de que o deferimento do presente procedimento de guarda e responsabilidade constitui r-se-á em reais vantagens e flagrantes benefícios à menor, os autores, providenciaram atestado médico que comprovam que não possuem doença infecto-contagiosa e encontram-se em perfeito estado de saúde física e mental, bem como declarações de duas testemunhas que reconhecem que os autores são pessoas honestas, de índole ilibada e que prestam toda a assistência material, moral e médico hospitalar à sobrinha ........ Assim sendo, uma vez assumida pelos Autores a Guarda e Responsabilidade da referida menor, esta poderá ser regularmente matriculada em escolas públicas e/ou particulares que mantenham convênio com a instituição da qual faz parte o Autor, assim como, ter acesso à planos de saúde e convênios médicos na qualidade de dependente do Autor, inclusive para efeitos previdenciários, garantindo-se, deste modo, o exercício de todas as disposições fundamentais e protetivas previstas no Estatuto da Criança e do Adolescente. (docs. em anexo) Os Autores desde já manifestam ser conhecedores do ônus e deveres decorrentes da presente medida. DO DIREITO A ação tem como fundamento jurídico a Lei nº 6.515/77, e o Estatuto da Criança e do Adolescente, Lei nº 8.069, de 13/07/90, e demais cominações legais. DOS PEDIDOS Por tudo quanto exposto, requer-se à Vossa Excelência: 1. A ouvida do representante do Ministério Público, para que participe do feito; 2. A produção de todas as provas em direito admitidas, caso necessário; 3. Seja ao final, julgado procedente o presente pedido, com a consequente expedição do competente TERMO DE GUARDA E RESPONSABILIDADE em nome dos Autores. Dá-se à causa o valor de R$ ..... Respeitosamente,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2026-10-26T05:44:02.023Z</dcterms:created>
  <dcterms:modified xsi:type="dcterms:W3CDTF">2026-10-26T05:44:02.023Z</dcterms:modified>
</cp:coreProperties>
</file>

<file path=docProps/custom.xml><?xml version="1.0" encoding="utf-8"?>
<Properties xmlns="http://schemas.openxmlformats.org/officeDocument/2006/custom-properties" xmlns:vt="http://schemas.openxmlformats.org/officeDocument/2006/docPropsVTypes"/>
</file>