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SEPARAÇÃO LITIGIOSA C/C ALIMENTOS</w:t>
      </w:r>
    </w:p>
    <w:p/>
    <w:p/>
    <w:p>
      <w:r>
        <w:t xml:space="preserve">PEDIDO DE DIVÓRCIO DIRETO LITIGIOSOS, EM FACE DE ABANDONO DO LAR PELO CÔNJUGE VARÃO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DIVÓRCIO DIRETO LITIGIOSO em face de ....., brasileiro (a), (estado civil), profissional da área de ....., portador (a) do CIRG n.º ..... e do CPF n.º ....., residente e domiciliado em lugar incerto e não sabido, pelos motivos de fato e de direito as eguir aduzidos. DOS FATOS A Requerente casou-se sob o Regime de Comunhão de Bens, em .... (certidão anexa). Dessa união não adveio nascimento de filhos. O casal não possui bens a partilhar. Estão separados de fato há mais de .... anos, quando o Requerido abandonou o lar conjugal, a ele não mais retornando. Em decorrência do abandono do lar, o Requerido deu causa à ruptura da sociedade conjugal, violando, assim, os deveres do casamento, ficando impossibilitada a reconstituição da sociedade conjugal. DO DIREITO O presente pedido encontra base no Código Civil e na Constituição Federal, artigo 226, § 6º. DOS PEDIDOS Pelo exposto requer-se a Vossa Excelência: a) a citação por edital de ...., para que querendo, conteste no prazo legal, sob pena de revelia. b) o deferimento de todos os meios de prova em direito admitidas, especificamente a prova testemunhal, cujo rol segue abaixo; c) os benefícios da Justiça Gratuita, com base na Lei 1.060/50 por ser a Requerente pobre e não ter condições de arcar com custas processuais e honorários advocatícios. Finalmente, a procedência do pedido, decretando-se o divórcio, por culpa do Requerido. Transitada em julgado a decisão, seja expedido o mandado para averbação no Registro Civil competente.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2026-09-10T22:21:55.586Z</dcterms:created>
  <dcterms:modified xsi:type="dcterms:W3CDTF">2026-09-10T22:21:55.586Z</dcterms:modified>
</cp:coreProperties>
</file>

<file path=docProps/custom.xml><?xml version="1.0" encoding="utf-8"?>
<Properties xmlns="http://schemas.openxmlformats.org/officeDocument/2006/custom-properties" xmlns:vt="http://schemas.openxmlformats.org/officeDocument/2006/docPropsVTypes"/>
</file>