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CONTRA-RAZÕES DE RECURSO DE AGRAVO</w:t>
      </w:r>
    </w:p>
    <w:p/>
    <w:p>
      <w:r>
        <w:rPr>
          <w:b/>
          <w:bCs/>
        </w:rPr>
        <w:t xml:space="preserve">Recurso: </w:t>
      </w:r>
      <w:r>
        <w:t xml:space="preserve">re .....</w:t>
      </w:r>
    </w:p>
    <w:p/>
    <w:p>
      <w:r>
        <w:t xml:space="preserve">DISSOLUÇÃO DE UNIÃO ESTÁVEL, COM INDENIZAÇÃO POR SERVIÇOS PRESTADOS — PEDIDO DE HOMOLOGAÇÃO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 e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HOMOLOGAÇÃO DE ACORDO DE DISSOLUÇÃO DE UNIÃO ESTÁVEL CUMULADA COM INDENIZAÇÃO DE SERVIÇOS PRESTADOS pelos motivos de fato e de direito a seguir aduzidos. DOS FATOS Os requerentes viveram "more uxório" no período compreendido entre......, não advindo desta união, contudo, qualquer bem. Pretendendo, agora, dissolver o vínculo concubinário, firmam o presente acordo, no qual o primeiro requerente reconhece que durante este período a requerente prestou-lhe vários serviços domésticos. DO DIREITO Para indenizar tais serviços, o requerente oferece e a requerente aceita a quantia total de R$....., que representa, portanto, tudo quanto possa o requerente dever à requerente até a presente data, nada mais podendo a mesma reclamar do requerente a esse título, seja agora, seja no futuro. O requerente neste ato paga à requerida, em moeda corrente do País, aquela quantia de R$......, a qual é contada e achada certa pela requerente, que, via de consequência, outorga ao requerente plena e irrevogável quitação. DOS PEDIDOS Requerem, portanto, seja homologado este acordo. Dá-se à causa o valor de R$ ..... Nesses 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2026-06-17T14:14:48.935Z</dcterms:created>
  <dcterms:modified xsi:type="dcterms:W3CDTF">2026-06-17T14:14:48.935Z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