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ALIMENTOS</w:t>
      </w:r>
    </w:p>
    <w:p>
      <w:r>
        <w:rPr>
          <w:i/>
          <w:iCs/>
          <w:color w:val="666666"/>
        </w:rPr>
        <w:t xml:space="preserve">INVESTIGAÇÃO DE PATERNIDADE</w:t>
      </w:r>
    </w:p>
    <w:p/>
    <w:p/>
    <w:p>
      <w:r>
        <w:t xml:space="preserve">AÇÃO DE INVESTIGAÇÃO DE PATERNIDADE "POST MORTEM"</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INVESTIGAÇÃO DE PATERNIDADE "POST MORTEM" em face de ....., brasileiro (a), (estado civil), profissional da área de ....., portador (a) do CIRG n.º ..... e do CPF n.º ....., residente e domiciliado (a) na Rua ....., n.º ....., Bairro ....., Cidade ....., Estado ..... e ....., brasileiro (a), (estado civil), profissional da área de ....., portador (a) do CIRG n.º ..... e do CPF n.º ....., residente e domiciliado (a) na Rua ....., n.º ....., Bairro ....., Cidade ....., Estado ....., pelos motivos de fato e de direito a seguir aduzidos. DOS FATOS A genitora da requerente, a Sra. [Nome completo da genitora], manteve, de [Data: dia/mês/ano] até [Data: dia/mês/ano], um relacionamento amoroso com o Sr. [Nome completo do suposto genitor]. [Neste ponto deverão ser descritos os motivos que embasam a inicial, citando as datas de falecimento da genitora e do suposto genitor, revelando a necessidade da investigação de paternidade]. Os requeridos são filhos do falecido Sr. [Nome do suposto genitor] e, por isso, encontram-se no pólo passivo da presente demanda. [É necessário esclarecer que o pólo passivo deste tipo de ação será formado pelos herdeiros do falecido e não por seu espólio. Há necessidade de se arrolar como réu ou réus todos os herdeiros do falecido, e, se forem menores, não se deve esquecer dos institutos da representa ção e da assistência, mencionando os nomes e qualificações de seus representantes legais]. DO DIREITO Conforme o art. 1.606, do Novo Código Civil: "A ação de prova de filiação compete ao filho, enquanto viver, passando aos herdeiros, se ele morrer menor ou incapaz". Dessa forma, o Requerente pleiteia o seu reconhecimento como filho de [Nome completo do suposto pai falecido]. [Citar jurisprudência]. DOS PEDIDOS Diante do exposto, requer a Vossa Excelência: 1. A total procedência do pedido de investigação de paternidade, com a declaração de que o falecido é pai da requerente, sendo isto averbado no termo e no assento de nascimento da requerente, averbando-se, também os nomes do avós paternos (desconhecidos) e o patronímico do falecido ao da requerente. 2. A citação do requeridos para, querendo, responderem aos termos da presente. 3. A intimação do órgão do Ministério Público para intervir no feito, nos termos do art. 82, do Código de Processo Civil. 4. A condenação dos requeridos ao pagamento das custas, honorários advocatícios e demais cominações legais. Requer provar o alegado por todos os meios de prova em direito admitidos, especialmente pela prova documental, testemunhal, pelo depoimento pessoal dos requeridos e pela prova pericial com a realização dos exames laboratoriais, etc. Requer, finalmente, sejam as testemunhas a seguir arroladas intimadas a comparecerem a audiência por Vossa Excelência designada. Dá-se à causa o valor de R$ ..... Nesses Termos, Pede Deferimento. Local e data ... Advogado OAB Rol de Testemunhas: 1) ....................... 2)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2026-09-10T22:26:35.114Z</dcterms:created>
  <dcterms:modified xsi:type="dcterms:W3CDTF">2026-09-10T22:26:35.114Z</dcterms:modified>
</cp:coreProperties>
</file>

<file path=docProps/custom.xml><?xml version="1.0" encoding="utf-8"?>
<Properties xmlns="http://schemas.openxmlformats.org/officeDocument/2006/custom-properties" xmlns:vt="http://schemas.openxmlformats.org/officeDocument/2006/docPropsVTypes"/>
</file>