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ARQUIVAMENTO DOS AUTOS</w:t>
      </w:r>
    </w:p>
    <w:p/>
    <w:p/>
    <w:p>
      <w:r>
        <w:t xml:space="preserve">PEDIDO DE EXTINÇÃO DO PROCESSO DE SEPARAÇÃO JUDICIAL SEM JULGAMENTO DO MÉRITO EM FACE DE RECONCILIAÇÃO DO CASAL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DE FAMÍLIA DA COMARCA DE ....., ESTADO DO ..... ...., brasileiro (a), profissional da área de ....., portador (a) do CIRG n.º ..... e do CPF n.º ..... e ....., brasileiro (a), profissional da área de ....., portador (a) do CIRG n.º ..... e do CPF n.º ....., casados entre si, residentes e domiciliados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vêm mui respeitosamente à presença de Vossa Excelência requerer a extinção do processo sem julgamento do mérito ante a reconciliação do casal.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2026-07-28T00:03:50.003Z</dcterms:created>
  <dcterms:modified xsi:type="dcterms:W3CDTF">2026-07-28T00:03:50.003Z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