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p>
      <w:r>
        <w:t xml:space="preserve">PEDIDO DE EXTINÇÃO DO PROCESSO SEM JULGAMENTO DO MÉRITO, TENDO EM VISTA O FALECIMENTO DA MENOR ALIMENTANDA</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requerer a extinção do processo de alimentos sem julgamento do mérito diante do falecimento da alimentanda ....., brasileiro (a), menor, representado por sua mãe ....., brasileira, (estado civil), profissional da área de ....., portadora do CIRG n.º ..... e do CPF n.º ....., residente e domiciliada na Rua ....., n.º ....., Bairro ....., Cidade ....., Estado ....., conforme certidão de óbito em anexo.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2026-06-17T14:09:05.565Z</dcterms:created>
  <dcterms:modified xsi:type="dcterms:W3CDTF">2026-06-17T14:09:05.565Z</dcterms:modified>
</cp:coreProperties>
</file>

<file path=docProps/custom.xml><?xml version="1.0" encoding="utf-8"?>
<Properties xmlns="http://schemas.openxmlformats.org/officeDocument/2006/custom-properties" xmlns:vt="http://schemas.openxmlformats.org/officeDocument/2006/docPropsVTypes"/>
</file>