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ANISTIA CONSTITUCIONAL</w:t>
      </w:r>
    </w:p>
    <w:p>
      <w:r>
        <w:rPr>
          <w:i/>
          <w:iCs/>
          <w:color w:val="666666"/>
        </w:rPr>
        <w:t xml:space="preserve">LEI 11.354 DE 19-10-2006</w:t>
      </w:r>
    </w:p>
    <w:p/>
    <w:p/>
    <w:p>
      <w:r>
        <w:t xml:space="preserve">ESTATUTO DO IDOSO — TRANSPORTE COLETIVO INTERESTADUAL, MODAIS RODOVIÁRIOS, FERROVIÁRIOS E AQUAVIÁRIOS - EXERCÍCIO DO DIREITO - ART 40 DA LEI 10.741/03</w:t>
      </w:r>
    </w:p>
    <w:p/>
    <w:p>
      <w:pPr>
        <w:pStyle w:val="Heading2"/>
      </w:pPr>
      <w:r>
        <w:rPr>
          <w:b/>
          <w:bCs/>
        </w:rPr>
        <w:t xml:space="preserve">Ementa</w:t>
      </w:r>
    </w:p>
    <w:p>
      <w:r>
        <w:t xml:space="preserve">DECRETO Nº 5.934, DE 18 DE OUTUBRO DE 2006 Estabelece mecanismos e critérios a serem adotados na aplicação do disposto no art. 40 da Lei nº 10.741, de 1º de outubro de 2003 (Estatuto do Idoso), e dá outras providências. O PRESIDENTE DA REPÚBLICA, no uso das atribuições que lhe conferem o art. 84, incisos IV e VI, alínea "a", da Constituição, e tendo em vista o disposto na alínea "e" do inciso XII do art. 21 da Constituição, e no art. 40 da Lei nº 10.741, de 1º de outubro de 2003, DECRETA: Art. 1º Ficam definidos os mecanismos e os critérios para o exercício do direito previsto no art. 40 da Lei nº 10.741, de 1º de outubro de 2003, no sistema de transporte coletivo interestadual, nos modais rodoviário, ferroviário e aquaviário. Parágrafo único. Compete à Agência Nacional de Transportes Terrestres - ANTT e à Agência Nacional de Transportes Aquaviários - ANTAQ a edição de normas complementares objetivando o detalhamento para execução de suas disposições. Art. 2º Para fins do disposto neste Decreto, considera-se: I - idoso: pessoa com idade igual ou superior a sessenta anos; II - serviço de transporte interestadual de passageiros: o que transpõe o limite do Estado, do Distrito Federal ou de Território; III - linha: serviço de transporte coletivo de passageiros executado em uma ligação de dois pontos terminais, nela incluída os seccionamentos e as alterações operacionais efetivadas, aberto ao público em geral, de natureza regular e permanente, com itinerário definido no ato de sua delegação ou outorga; IV - seção: serviço realizado em trecho do itinerário de linha do serviço de transporte, com fracionamento do preço de passagem; e V - bilhete de viagem do idoso: documento que comprove a concessão do transporte gratuito ao idoso, fornecido pela empresa prestadora do serviço de transporte, para possibilitar o ingresso do idoso no veículo. Art. 3º Na forma definida no art. 40 da Lei nº 10.741, de 2003, ao idoso com renda igual ou inferior a dois salários-mínimos serão reservadas duas vagas gratuitas em cada veículo, comboio ferroviário ou embarcação do serviço convencional de transporte interestadual de passageiros. § 1º Para fins do disposto no caput, incluem-se na condição de serviço convencional: I - os serviços de transporte rodoviário interestadual convencional de passageiros, prestado com veículo de características básicas, com ou sem sanitários, em linhas regulares; II - os serviços de transporte ferroviário interestadual de passageiros, em linhas regulares; e III - os serviços de transporte aquaviário interestadual, abertos ao público, realizados nos rios, lagos, lagoas e baías, que operam linhas regulares, inclusive travessias. § 2º O idoso, para fazer uso da reserva prevista no caput deste artigo, deverá solicitar um único "Bilhete de Viagem do Idoso", nos pontos de venda próprios da transportadora, com antecedência de, pelo menos, três horas em relação ao horário de partida do ponto inicial da linha do serviço de transporte, podendo solicitar a emissão do bilhete de viagem de retorno, respeitados os procedimentos da venda de bilhete de passagem, no que couber. § 3º Na existência de seções, nos pontos de seção devidamente autorizados para embarque de passageiros, a reserva de assentos também deverá estar disponível até o horário definido para o ponto inicial da linha, consoante previsto no § 2º. § 4º Após o prazo estipulado no § 2º, caso os assentos reservados não tenham sido objeto de concessão do benefício de que trata este Decreto, as empresas prestadoras dos serviços poderão colocar à venda os bilhetes desses assentos, que, enquanto não comercializados, continuarão disponíveis para o exercício do benefício da gratuidade. § 5º No dia marcado para a viagem, o idoso deverá comparecer ao terminal de embarque até trinta minutos antes da hora marcada para o iní cio da viagem, sob pena de perda do benefício. § 6º O "Bilhete de Viagem do Idoso" e o bilhete com desconto do valor da passagem são intransferíveis. Art. 4º Além das vagas previstas no art. 3º, o idoso com renda igual ou inferior a dois salários-mínimos terá direito ao desconto mínimo de cinqüenta por cento do valor da passagem para os demais assentos do veículo, comboio ferroviário ou embarcação do serviço convencional de transporte interestadual de passageiros. Parágrafo único. Para fazer jus ao desconto previsto no caput deste artigo, o idoso deverá adquirir o bilhete de passagem obedecendo aos seguintes prazos: I - para viagens com distância até 500 km,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2026-07-28T00:02:48.306Z</dcterms:created>
  <dcterms:modified xsi:type="dcterms:W3CDTF">2026-07-28T00:02:48.306Z</dcterms:modified>
</cp:coreProperties>
</file>

<file path=docProps/custom.xml><?xml version="1.0" encoding="utf-8"?>
<Properties xmlns="http://schemas.openxmlformats.org/officeDocument/2006/custom-properties" xmlns:vt="http://schemas.openxmlformats.org/officeDocument/2006/docPropsVTypes"/>
</file>