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LEI 9.784 DE 29-01-1999</w:t>
      </w:r>
    </w:p>
    <w:p/>
    <w:p/>
    <w:p>
      <w:r>
        <w:t xml:space="preserve">ART. 103-A — REGULAMENTA - SÚMULA VINCULANTE PELO SUPREMO TRIBUNAL FEDERAL - EDIÇÃO, REVISÃO E CANCELAMENTO DE ENUNCIADO - DISCIPLINA - LEI 9.784 DE 29-01-1999 - PROCESSO ADMINISTRATIVO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11.417, DE 19 DE DEZEMBRO DE 2006 Regulamenta o art. 103-A da Constituição Federal e altera a Lei nº 9.784, de 29 de janeiro de 1999, disciplinando a edição, a revisão e o cancelamento de enunciado de súmula vinculante pelo Supremo Tribunal Federal, e dá outras providências. O PRESIDENTE DA REPÚBLICA Faço saber que o Congresso Nacional decreta e eu sanciono a seguinte Lei: Art. 1º Esta Lei disciplina a edição, a revisão e o cancelamento de enunciado de súmula vinculante pelo Supremo Tribunal Federal e dá outras providências. Art. 2º O Supremo Tribunal Federal poderá, de ofício ou por provocação, após reiteradas decisões sobre matéria constitucional, editar enunciado de súmula que, a partir de sua publicação na imprensa oficial, terá efeito vinculante em relação aos demais órgãos do Poder Judiciário e à administração pública direta e indireta, nas esferas federal, estadual e municipal, bem como proceder à sua revisão ou cancelamento, na forma prevista nesta Lei. § 1º O enunciado da súmula terá por objeto a validade, a interpretação e a eficácia de normas determinadas, acerca das quais haja, entre órgãos judiciários ou entre esses e a administração pública, controvérsia atual que acarrete grave insegurança jurídica e relevante multiplicação de processos sobre idêntica questão. § 2º O Procurador-Geral da República, nas propostas que não houver formulado, manifestar-se-á previamente à edição, revisão ou cancelamento de enunciado de súmula vinculante. § 3º A edição, a revisão e o cancelamento de enunciado de súmula com efeito vinculante dependerão de decisão tomada por 2/3 (dois terços) dos membros do Supremo Tribunal Federal, em sessão plenária. § 4º No prazo de 10 (dez) dias após a sessão em que editar, rever ou cancelar enunciado de súmula com efeito vinculante, o Supremo Tribunal Federal fará publicar, em seção especial do Diário da Justiça e do Diário Oficial da União, o enunciado respectivo. Art. 3º São legitimados a propor a edição, a revisão ou o cancelamento de enunciado de súmula vinculante: I - o Presidente da República; II - a Mesa do Senado Federal; III - a Mesa da Câmara dos Deputados; IV - o Procurador-Geral da República; V - o Conselho Federal da Ordem dos Advogados do Brasil; VI - o Defensor Público-Geral da União; VII - partido político com representação no Congresso Nacional; VIII - confederação sindical ou entidade de classe de âmbito nacional; IX - a Mesa de Assembléia Legislativa ou da Câmara Legislativa do Distrito Federal; X - o Governador de Estado ou do Distrito Federal; XI - os Tribunais Superiores, os Tribunais de Justiça de Estados ou do Distrito Federal e Territórios, os Tribunais Regionais Federais, os Tribunais Regionais do Trabalho, os Tribunais Regionais Eleitorais e os Tribunais Militares. § 1º O Município poderá propor, incidentalmente ao curso de processo em que seja parte, a edição, a revisão ou o cancelamento de enunciado de súmula vinculante, o que não autoriza a suspensão do processo. § 2º No procedimento de edição, revisão ou cancelamento de enunciado da súmula vinculante, o relator poderá admitir, por decisão irrecorrível, a manifestação de terceiros na questão, nos termos do Regimento Interno do Supremo Tribunal Federal. Art. 4º A súmula com efeito vinculante tem eficácia imediata, mas o Supremo Tribunal Federal, por decisão de 2/3 (dois terços) dos seus membros, poderá restringir os efeitos vinculantes ou decidir que só tenha eficácia a partir de outro momento, tendo em vista razões de segurança jurídica ou de excepcional interesse público. Art. 5º Revogada ou modificada a lei em que se fundou a edição de enunciado de súmula vinculante, o Supremo Tribunal Federal, de ofício ou por provocação, procederá à sua revisão ou cancelamento, conforme o caso. Art. 6º A proposta de edição, r evisão ou cancelamento de enunciado de súmula vinculante não autoriza a suspensão dos processos em que se discuta a mesma questão. Art. 7º Da decisão judicial ou do ato administrativo que contrariar enunciado de súmula vinculante, negar-lhe vigência ou aplicá-lo indevidamente caberá reclamação ao Supremo Tribunal Federal, sem prejuízo dos recursos ou outros meios admissíveis de impugnação. § 1º Contra omissão ou ato da administração pública, o uso da reclamação só será admitido após esgotamento das vias administrativas. § 2º Ao julgar procedente a reclamação, o Supremo Tribunal Federal anulará o ato administrativo ou cassará a decisão judicial impugnada, determinando que outra seja proferida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2026-07-28T00:29:57.491Z</dcterms:created>
  <dcterms:modified xsi:type="dcterms:W3CDTF">2026-07-28T00:29:57.491Z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