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/>
    <w:p>
      <w:r>
        <w:t xml:space="preserve">CONTRIBUIÇÃO SOCIAL — ARRECADAÇÃO, FISCALIZAÇÃO E COBRANÇA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6.003 DE 28 DE DEZEMBRO DE 2006 Regulamenta a arrecadação, a fiscalização e a cobrança da contribuição social do salário-educação, a que se referem o art. 212, § 5º, da Constituição, e as Leis nºs 9.424, de 24 de dezembro de 1996, e 9.766, de 18 de dezembro de 1998, e dá outras providências. O PRESIDENTE DA REPÚBLICA, no uso da atribuição que lhe confere o art. 84, inciso IV, da Constituição, e tendo em vista o disposto no art. 9º da Lei nº 9.766, de 18 de dezembro de 1998, DECRETA: Disposições Gerais Art. 1º A contribuição social do salário-educação obedecerá aos mesmos prazos, condições, sanções e privilégios relativos às contribuições sociais e demais importâncias devidas à Seguridade Social, aplicando-se-lhe, no que for cabível, as disposições legais e demais atos normativos atinentes às contribuições previdenciárias, ressalvada a competência do Fundo Nacional de Desenvolvimento da Educação - FNDE, sobre a matéria. § 1º A contribuição a que se refere este artigo será calculada com base na alíquota de dois inteiros e cinco décimos por cento, incidente sobre o total da remuneração paga ou creditada, a qualquer título, aos segurados empregados, ressalvadas as exceções legais, e será arrecadada, fiscalizada e cobrada pela Secretaria da Receita Previdenciária. § 2º Entende-se por empregado, para fins do disposto neste Decreto, as pessoas físicas a que se refere o art. 12, inciso I, da Lei nº 8.212, de 24 de julho de 1991. § 3º Para os fins previstos no art. 3º da Lei nº 11.098, de 13 de janeiro de 2005, o FNDE é tratado como terceiro, equiparando-se às demais entidades e fundos para os quais a Secretaria da Receita Previdenciária realiza atividades de arrecadação, fiscalização e cobrança de contribuições. Art. 2º São contribuintes do salário-educação as empresas em geral e as entidades públicas e privadas vinculadas ao Regime Geral da Previdência Social, e ntendendo-se como tais, para fins desta incidência, qualquer firma individual ou sociedade que assuma o risco de atividade econômica, urbana ou rural, com fins lucrativos ou não, bem assim a sociedade de economia mista, a empresa pública e demais sociedades instituídas e mantidas pelo Poder Público, nos termos do art. 173, § 2º, da Constituição. Parágrafo único. São isentos do recolhimento da contribuição social do salário-educação: I - a União, os Estados, o Distrito Federal, os Municípios e suas respectivas autarquias e fundações; II - as instituições públicas de ensino de qualquer grau; III - as escolas comunitárias, confessionais ou filantrópicas, devidamente registradas e reconhecidas pelo competente órgão de educação, e que atendam ao disposto no inciso II do art. 55 da Lei nº 8.212, de 1991; IV - as organizações de fins culturais que, para este fim, vierem a ser definidas em regulamento; V - as organizações hospitalares e de assistência social, desde que atendam, cumulativamente, aos requisitos estabelecidos nos incisos I a V do art. 55 da Lei nº 8.212, de 1991; Art. 3º Cabe à Procuradoria-Geral Federal a representação judicial e extrajudicial do FNDE, inclusive a inscrição dos respectivos créditos em dívida ativa. Art. 4º Integram a receita da contribuição social do salário-educação os acréscimos legais a que estão sujeitos os contribuintes em atraso. Art. 5º A contribuição social do salário-educação não tem caráter remuneratório na relação de emprego e não se vincula, para nenhum efeito, ao salário ou à remuneração percebida pelos empregados das empresas contribuintes. Art. 6º Do montante arrecadado na forma do art. 1º deste Decreto será deduzida a remuneração da Secretaria da Receita Previdenciária, correspondente a um por cento, conforme previsto no art. 15, § 1º, da Lei nº 9.424, de 24 de dezembro de 1996. Art. 7º A Secretaria da Receita Previdenciária enviará ao FNDE as informações necessárias ao acompanhamento da arrecadação, fiscalização e repasse da contribuição social do salário-educação, inclusive quanto à sua participação nos parcelamentos e nos créditos inscritos em dívida ativa. § 1º Para fins do disposto no caput deste artigo, deverão ser encaminhados ao FNDE, em meio magnético ou eletrônico, os arquivos contendo as informações da Guia de Recolhimento do FGTS e Informações à Previdência Social - GFIP e Guia da Previdência Social - GPS, bem assim outras informações necessárias ao efetivo controle da arrecadação. § 2º Além das informações previstas no § 1º, deverão ser encaminhados mensalmente ao FNDE dados consolidados da arrecadação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2026-10-26T03:10:17.997Z</dcterms:created>
  <dcterms:modified xsi:type="dcterms:W3CDTF">2026-10-26T03:10:17.997Z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