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/>
    <w:p>
      <w:r>
        <w:t xml:space="preserve">INVENTÁRIO, PARTILHA, SEPARAÇÃO CONSENSUAL E DIVÓRCIO CONSENSUAL — REALIZAÇÃO POR VIA ADMINISTRATIVA - POSSIBILITA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11.441, DE 04 DE JANEIRO DE 2007 Altera dispositivos da Lei nº 5.869, de 11 de janeiro de 1973 - Código de Processo Civil, possibilitando a realização de inventário, partilha, separação consensual e divórcio consensual por via administrativa. O PRESIDENTE DA REPÚBLICA Faço saber que o Congresso Nacional decreta e eu sanciono a seguinte Lei: Art. 1º Os arts. 982 e 983 da Lei nº 5.869, de 11 de janeiro de 1973 - Código de Processo Civil, passam a vigorar com a seguinte redação: "Art. 982. Havendo testamento ou interessado incapaz, proceder-se-á ao inventário judicial; se todos forem capazes e concordes, poderá fazer-se o inventário e a partilha por escritura pública, a qual constituirá título hábil para o registro imobiliário. Parágrafo único. O tabelião somente lavrará a escritura pública se todas as partes interessadas estiverem assistidas por advogado comum ou advogados de cada uma delas, cuja qualificação e assinatura constarão do ato notarial." (NR) "Art. 983. O processo de inventário e partilha deve ser aberto dentro de 60 (sessenta) dias a contar da abertura da sucessão, ultimando-se nos 12 (doze) meses subseqüentes, podendo o juiz prorrogar tais prazos, de ofício ou a requerimento de parte. Parágrafo único. (Revogado)." (NR) Art. 2º O art. 1.031 da Lei nº 5.869, de 1973 - Código de Processo Civil, passa a vigorar com a seguinte redação: "Art. 1.031. A partilha amigável, celebrada entre partes capazes, nos termos do art. 2.015 da Lei nº 10.406, de 10 de janeiro de 2002 - Código Civil, será homologada de plano pelo juiz, mediante a prova da quitação dos tributos relativos aos bens do espólio e às suas rendas, com observância dos arts. 1.032 a 1.035 desta Lei. ......................" (NR) Art. 3º A Lei nº 5.869, de 1973 - Código de Processo Civil, passa a vigorar acrescida do seguinte art. 1.124-A: "Art. 1.124-A. A separação consensual e o divórcio consensual, não h avendo filhos menores ou incapazes do casal e observados os requisitos legais quanto aos prazos, poderão ser realizados por escritura pública, da qual constarão as disposições relativas à descrição e à partilha dos bens comuns e à pensão alimentícia e, ainda, ao acordo quanto à retomada pelo cônjuge de seu nome de solteiro ou à manutenção do nome adotado quando se deu o casamento. § 1º A escritura não depende de homologação judicial e constitui título hábil para o registro civil e o registro de imóveis. § 2º O tabelião somente lavrará a escritura se os contratantes estiverem assistidos por advogado comum ou advogados de cada um deles, cuja qualificação e assinatura constarão do ato notarial. § 3º A escritura e demais atos notariais serão gratuitos àqueles que se declararem pobres sob as penas da lei." Art. 4º Esta Lei entra em vigor na data de sua publicação. Art. 5º Revoga-se o parágrafo único do art. 983 da Lei nº 5.869, de 11 de janeiro de 1973 - Código de Processo Civil. Brasília, 4 de janeiro de 2007; 186º da Independência e 119º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2026-10-26T05:01:05.351Z</dcterms:created>
  <dcterms:modified xsi:type="dcterms:W3CDTF">2026-10-26T05:01:05.351Z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