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PÚBLICO</w:t>
      </w:r>
    </w:p>
    <w:p>
      <w:r>
        <w:rPr>
          <w:i/>
          <w:iCs/>
          <w:color w:val="666666"/>
        </w:rPr>
        <w:t xml:space="preserve">LEI 11.107 DE 06-04-2005</w:t>
      </w:r>
    </w:p>
    <w:p/>
    <w:p/>
    <w:p>
      <w:r>
        <w:t xml:space="preserve">SISTEMA PÚBLICO DE ESCRITURAÇÃO DIGITAL — SPED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6.022, DE 22 DE JANEIRO DE 2007 Institui o Sistema Público de Escrituração Digital - Sped. O PRESIDENTE DA REPÚBLICA, no uso da atribuição que lhe confere o art. 84, inciso IV, da Constituição, e considerando o disposto no art. 37, inciso XXII, da Constituição, nos arts. 10 e 11 da Medida Provisória nº 2.200-2, de 24 de agosto de 2001, e nos arts. 219, 1.179 e 1.180 da Lei nº 10.406, de 10 de janeiro de 2002, DECRETA: Art. 1º Fica instituído o Sistema Público de Escrituração Digital - Sped. Art. 2º O Sped é instrumento que unifica as atividades de recepção, validação, armazenamento e autenticação de livros e documentos que integram a escrituração contábil e fiscal dos empresários e das pessoas jurídicas, inclusive imunes ou isentas, mediante fluxo único, computadorizado, de informações. (Redação dada pelo Decreto 7.979/2013) § 1º Os livros e documentos de que trata o caput serão emitidos em forma eletrônica, observado o disposto na Medida Provisória nº 2.200-2, de 24 de agosto de 2001. § 2º O disposto no caput não dispensa o empresário e as pessoas jurídicas, inclusive imunes ou isentas, de manter sob sua guarda e responsabilidade os livros e documentos na forma e prazos previstos na legislação aplicável. (Redação dada pelo Decreto 7.979/2013) Art. 3º São usuários do Sped: I - a Secretaria da Receita Federal do Ministério da Fazenda; II - as administrações tributárias dos Estados, do Distrito Federal e dos Municípios, mediante convênio celebrado com a Secretaria da Receita Federal; e III - os órgãos e as entidades da administração pública federal direta e indireta que tenham atribuição legal de regulação, normatização, controle e fiscalização dos empresários e das pessoas jurídicas, inclusive imunes ou isentas. (Redação dada pelo Decreto 7.979/2013) § 1º Os usuários de que trata o caput, no âmbito de suas respectivas competências, deverão esta belecer a obrigatoriedade, periodicidade e prazos de apresentação dos livros e documentos, por eles exigidos, por intermédio do Sped. § 2º Os atos administrativos expedidos em observância ao disposto no § 1º deverão ser implementados no Sped concomitantemente com a entrada em vigor desses atos. § 3º O disposto no § 1º não exclui a competência dos usuários ali mencionados de exigir, a qualquer tempo, informações adicionais necessárias ao desempenho de suas atribuições. Art. 4º O acesso às informações armazenadas no Sped deverá ser compartilhado com seus usuários, no limite de suas respectivas competências e sem prejuízo da observância à legislação referente aos sigilos comercial, fiscal e bancário. Parágrafo único. O acesso previsto no caput também será possível aos empresários e às pessoas jurídicas, inclusive imunes ou isentas, em relação às informações por eles transmitidas ao Sped. (Redação dada pelo Decreto 7.979/2013) Art. 5º O Sped será administrado pela Secretaria da Receita Federal com a participação de representantes indicados pelos usuários de que tratam os incisos II e III do art. 3º. § 1º Os usuários do Sped, com vistas a atender o disposto no § 2º do art. 3º, e previamente à edição de seus atos administrativos, deverão articular-se com a Secretaria da Receita Federal por intermédio de seu representante. § 2º A Secretaria da Receita Federal do Brasil do Ministério da Fazenda poderá solicitar a participação de representantes dos empresários, das pessoas jurídicas, inclusive imunes ou isentas, e de entidades de âmbito nacional representativas dos profissionais da área contábil, nas atividades relacionadas ao Sped. (Redação dada pelo Decreto 7.979/2013) Art. 6º Compete à Secretaria da Receita Federal: I - adotar as medidas necessárias para viabilizar a implantação e o funcionamento do Sped; II - coordenar as atividades relacionadas ao Sped; III - compatibil izar as necessidades dos usuários do Sped; e IV - estabelecer a política de segurança e de acesso às informações armazenadas no Sped, observado o disposto no art. 4º. Art. 7º O Sped manterá, ainda, funcionalidades de uso exclusivo dos órgãos de registro para as atividades de autenticação de livros mercantis. Art. 8º A Secretaria da Receita Federal e os órgãos a que se refere o inciso III do art. 3º expedirão, em suas respectivas áreas de atuação, normas complementares ao cumprimento do disposto neste Decreto. § 1º As normas de que trata o caput relacionadas a leiautes e prazos de apresentação de informações contábeis serão editadas após consulta e, quando couber, anuência dos usuários do Sped. § 2º Em rel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2026-06-17T16:50:47.575Z</dcterms:created>
  <dcterms:modified xsi:type="dcterms:W3CDTF">2026-06-17T16:50:47.575Z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