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PÚBLICO</w:t>
      </w:r>
    </w:p>
    <w:p>
      <w:r>
        <w:rPr>
          <w:i/>
          <w:iCs/>
          <w:color w:val="666666"/>
        </w:rPr>
        <w:t xml:space="preserve">LEI 11.107 DE 06-04-2005</w:t>
      </w:r>
    </w:p>
    <w:p/>
    <w:p/>
    <w:p>
      <w:r>
        <w:t xml:space="preserve">SISTEMA PÚBLICO DE ESCRITURAÇÃO DIGITAL — SPED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6.022, DE 22 DE JANEIRO DE 2007 Institui o Sistema Público de Escrituração Digital - Sped. O PRESIDENTE DA REPÚBLICA, no uso da atribuição que lhe confere o art. 84, inciso IV, da Constituição, e considerando o disposto no art. 37, inciso XXII, da Constituição, nos arts. 10 e 11 da Medida Provisória nº 2.200-2, de 24 de agosto de 2001, e nos arts. 219, 1.179 e 1.180 da Lei nº 10.406, de 10 de janeiro de 2002, DECRETA: Art. 1º Fica instituído o Sistema Público de Escrituração Digital - Sped. Art. 2º O Sped é instrumento que unifica as atividades de recepção, validação, armazenamento e autenticação de livros e documentos que integram a escrituração contábil e fiscal dos empresários e das pessoas jurídicas, inclusive imunes ou isentas, mediante fluxo único, computadorizado, de informações. (Redação dada pelo Decreto 7.979/2013) § 1º Os livros e documentos de que trata o caput serão emitidos em forma eletrônica, observado o disposto na Medida Provisória nº 2.200-2, de 24 de agosto de 2001. § 2º O disposto no caput não dispensa o empresário e as pessoas jurídicas, inclusive imunes ou isentas, de manter sob sua guarda e responsabilidade os livros e documentos na forma e prazos previstos na legislação aplicável. (Redação dada pelo Decreto 7.979/2013) Art. 3º São usuários do Sped: I - a Secretaria da Receita Federal do Ministério da Fazenda; II - as administrações tributárias dos Estados, do Distrito Federal e dos Municípios, mediante convênio celebrado com a Secretaria da Receita Federal; e III - os órgãos e as entidades da administração pública federal direta e indireta que tenham atribuição legal de regulação, normatização, controle e fiscalização dos empresários e das pessoas jurídicas, inclusive imunes ou isentas. (Redação dada pelo Decreto 7.979/2013) § 1º Os usuários de que trata o caput, no âmbito de suas respectivas competências, deverão esta belecer a obrigatoriedade, periodicidade e prazos de apresentação dos livros e documentos, por eles exigidos, por intermédio do Sped. § 2º Os atos administrativos expedidos em observância ao disposto no § 1º deverão ser implementados no Sped concomitantemente com a entrada em vigor desses atos. § 3º O disposto no § 1º não exclui a competência dos usuários ali mencionados de exigir, a qualquer tempo, informações adicionais necessárias ao desempenho de suas atribuições. Art. 4º O acesso às informações armazenadas no Sped deverá ser compartilhado com seus usuários, no limite de suas respectivas competências e sem prejuízo da observância à legislação referente aos sigilos comercial, fiscal e bancário. Parágrafo único. O acesso previsto no caput também será possível aos empresários e às pessoas jurídicas, inclusive imunes ou isentas, em relação às informações por eles transmitidas ao Sped. (Redação dada pelo Decreto 7.979/2013) Art. 5º O Sped será administrado pela Secretaria da Receita Federal com a participação de representantes indicados pelos usuários de que tratam os incisos II e III do art. 3º. § 1º Os usuários do Sped, com vistas a atender o disposto no § 2º do art. 3º, e previamente à edição de seus atos administrativos, deverão articular-se com a Secretaria da Receita Federal por intermédio de seu representante. § 2º A Secretaria da Receita Federal do Brasil do Ministério da Fazenda poderá solicitar a participação de representantes dos empresários, das pessoas jurídicas, inclusive imunes ou isentas, e de entidades de âmbito nacional representativas dos profissionais da área contábil, nas atividades relacionadas ao Sped. (Redação dada pelo Decreto 7.979/2013) Art. 6º Compete à Secretaria da Receita Federal: I - adotar as medidas necessárias para viabilizar a implantação e o funcionamento do Sped; II - coordenar as atividades relacionadas ao Sped; III - compatibil izar as necessidades dos usuários do Sped; e IV - estabelecer a política de segurança e de acesso às informações armazenadas no Sped, observado o disposto no art. 4º. Art. 7º O Sped manterá, ainda, funcionalidades de uso exclusivo dos órgãos de registro para as atividades de autenticação de livros mercantis. Art. 8º A Secretaria da Receita Federal e os órgãos a que se refere o inciso III do art. 3º expedirão, em suas respectivas áreas de atuação, normas complementares ao cumprimento do disposto neste Decreto. § 1º As normas de que trata o caput relacionadas a leiautes e prazos de apresentação de informações contábeis serão editadas após consulta e, quando couber, anuência dos usuários do Sped. § 2º Em rel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2026-10-26T04:19:26.888Z</dcterms:created>
  <dcterms:modified xsi:type="dcterms:W3CDTF">2026-10-26T04:19:26.888Z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