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RESPONSABILIDADE DO ESTADO</w:t>
      </w:r>
    </w:p>
    <w:p/>
    <w:p/>
    <w:p>
      <w:r>
        <w:t xml:space="preserve">03. UNIÃO, DISTRITO FEDERAL E TERRITÓRIOS — ORGANIZA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SEÇÃO III Dos Impedimentos Art. 92. Ao membro da Defensoria Pública do Distrito Federal e dos Territórios é defeso exercer suas funções em processo ou procedimento: I - em que seja parte ou, de qualquer forma, interessado; II - em que haja atuado como representante da parte, perito, Juiz, membro do Ministério Público, autoridade policial, Escrivão de Polícia, Auxiliar de Justiça ou prestado depoimento como testemunha; III - em que for interessado cônjuge ou companheiro, parente consangüíneo ou afim em linha reta ou colateral, até o terceiro grau; IV - no qual haja postulado como advogado de qualquer das pessoas mencionadas no inciso anterior; V - em que qualquer das pessoas mencionadas no inciso III funcione ou haja funcionado como Magistrado, membro do Ministério Público, autoridade policial, Escrivão de Polícia ou Auxiliar de Justiça; VI - em que houver dado à parte contrária parecer verbal ou escrito sobre o objeto da demanda; VII - em outras hipóteses previstas em lei. Art. 93. Os membros da Defensoria Pública do Distrito Federal e dos Territórios não podem participar de comissão, banca de concurso, ou de qualquer decisão, quando o julgamento ou votação disser respeito a seu cônjuge ou companheiro, ou parente consangüíneo ou afim em linha reta ou colateral, até o terceiro grau. SEÇÃO IV Da Responsabilidade Funcional Art. 94. A atividade funcional dos membros da Defensoria Pública do Distrito Federal e dos Territórios está sujeita a: I - correição ordinária, realizada anualmente pelo Corregedor-Geral e por seus auxiliares, para verificar a regularidade e eficiência dos serviços; II - correição extraordinária, realizada pelo Corregedor-Geral e por seus auxiliares, de ofício ou por determinação do Defensor Público-Geral. § 1º Cabe ao Corregedor-Geral, concluída a correição, apresentar ao Defensor Público-Geral relatório dos fatos apurados e das providências a serem adotadas. § 2º Qualquer pessoa pode representar ao Corregedor-Geral sobre os abusos, erros ou omissões dos membros da Defensoria Pública do Distrito Federal e dos Territórios. Art. 95. Constituem infrações disciplinares, além de outras definidas em lei, a violação dos deveres funcionais e vedações contidas nesta lei complementar, bem como a prática de crime contra a Administração Pública ou ato de improbidade administrativa. § 1º Os membros da Defensoria Pública do Distrito Federal e dos Territórios são passíveis das seguintes sanções: I - advertência; II - suspensão por até noventa dias; III - remoção compulsória; IV - demissão; V - cassação da aposentadoria. § 2º A advertência será aplicada por escrito nos casos de violação aos deveres e das proibições funcionais, quando o fato não justificar a imposição de pena mais grave. § 3º A suspensão será aplicada em caso de reincidência em falta punida com advertência ou quando a infração dos deveres e das proibições funcionais, pela sua gravidade, justificar a sua imposição. § 4º A remoção compulsória será aplicada sempre que a falta praticada, pela sua gravidade e repercussão, tornar incompatível a permanência do faltoso no órgão de atuação de sua lotação. § 5º A pena de demissão será aplicável nas hipóteses previstas em lei, e no caso de reincidência em falta punida com suspensão ou remoção compulsória. § 6º As penas de demissão e cassação da aposentadoria serão aplicadas pelo Presidente da República e as demais pelo Defensor Público-Geral, garantida sempre ampla defesa, sendo obrigatório o inquérito administrativo nos casos de aplicação de remoção compulsória, suspensão, demissão e cassação de aposentadoria. § 7º Prescrevem em dois anos, a contar da data em que foram cometidas, as faltas puníveis com advertência, suspensão e remoção compulsória, aplicando-se, quanto às demais, os prazos previstos em lei. Art. 96. A qualquer tempo poderá ser requerida revisão do processo disciplinar, quando se aduzirem fatos novos ou circunstâncias suscetíveis de provar a inocência do apenado ou de justificar a imposição de pena mais branda. § 1º Poderá requerer a instauração de processo revisional o próprio interessado ou, se falecido ou interdito, o seu cônjuge ou companheiro, ascendente, descendente ou irmão. § 2º Se for procedente a revisão, será tornado sem efeito o ato punitivo ou aplicada a penalidade adequada, restabelecendo-se os direito atingidos pela punição, na sua plenitude. TÍTULO IV Das Normas Gerais para a Organização da Defensoria Pública dos Estados CAPÍTULO I Da Organização Art. 97. A Defensoria Pública dos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2026-10-26T04:36:40.548Z</dcterms:created>
  <dcterms:modified xsi:type="dcterms:W3CDTF">2026-10-26T04:36:40.548Z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