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4.544 DE 26-12-2002</w:t>
      </w:r>
    </w:p>
    <w:p/>
    <w:p/>
    <w:p>
      <w:r>
        <w:t xml:space="preserve">SEGURADO E DEPENDENTE — ABONO ANUAL - ANTECIPAÇÃO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6.164, DE 20 DE JULHO DE 2007 Dispõe sobre a antecipação do abono anual devido ao segurado e ao dependente da Previdência Social, no ano de 2007. O PRESIDENTE DA REPÚBLICA, no uso da atribuição que lhe confere o art. 84, inciso IV, da Constituição, e tendo em vista o disposto no art. 40 da Lei nº 8.213, de 24 de julho de 1991, DECRETA: Art. 1º No ano de 2007, o pagamento do abono anual de que trata o art. 40 da Lei nº 8.213, de 24 de julho de 1991, será efetuado em duas parcelas, sendo a primeira, equivalente a até cinqüenta por cento do valor do beneficio correspondente ao mês de agosto, paga no mês de setembro, juntamente com o beneficio correspondente ao mês de agosto. Parágrafo único. O valor da segunda parcela corresponderá à diferença entre o valor total do abono devido deduzido da parcela antecipada. Art. 2º Este Decreto entra em vigor na data de sua publicação. Brasília, 20 de julho de 2007; 186º da Independência e 119º da República. LUIZ INÁCIO LULA DA SILVA Luiz Marinho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2026-06-17T14:17:28.344Z</dcterms:created>
  <dcterms:modified xsi:type="dcterms:W3CDTF">2026-06-17T14:17:28.344Z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