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p>
      <w:r>
        <w:t xml:space="preserve">01. LEGISLAÇÃO TRIBUTÁRIA FEDERAL</w:t>
      </w:r>
    </w:p>
    <w:p/>
    <w:p>
      <w:pPr>
        <w:pStyle w:val="Heading2"/>
      </w:pPr>
      <w:r>
        <w:rPr>
          <w:b/>
          <w:bCs/>
        </w:rPr>
        <w:t xml:space="preserve">Ementa</w:t>
      </w:r>
    </w:p>
    <w:p>
      <w:r>
        <w:t xml:space="preserve">LEI Nº 11.457, DE 16 DE MARÇO DE 2007 Dispõe sobre a Administração Tributária Federal; altera as Leis nºs 10.593, de 6 de dezembro de 2002, 10.683, de 28 de maio de 2003, 8.212, de 24 de julho de 1991, 10.910, de 15 de julho de 2004, o Decreto-Lei nº 5.452, de 1º de maio de 1943, e o Decreto nº 70.235, de 6 de março de 1972; revoga dispositivos das Leis nºs 8.212, de 24 de julho de 1991, 10.593, de 6 de dezembro de 2002, 10.910, de 15 de julho de 2004, 11.098, de 13 de janeiro de 2005, e 9.317, de 5 de dezembro de 1996; e dá outras providências. O PRESIDENTE DA REPÚBLICA Faço saber que o Congresso Nacional decreta e eu sanciono a seguinte Lei: CAPÍTULO I DA SECRETARIA DA Receita Federal do Brasil Art. 1º A Secretaria da Receita Federal passa a denominar-se Secretaria da Receita Federal do Brasil, órgão da administração direta subordinado ao Ministro de Estado da Fazenda. Art. 2º Além das competências atribuídas pela legislação vigente à Secretaria da Receita Federal, cabe à Secretaria da Receita Federal do Brasil planejar, executar, acompanhar e avaliar as atividades relativas a tributação, fiscalização, arrecadação, cobrança e recolhimento das contribuições sociais previstas nas alíneas a, b e c do parágrafo único do art. 11 da Lei nº 8.212, de 24 de julho de 1991, e das contribuições instituídas a título de substituição. (Vide Decreto nº 6.103, de 2007). § 1º O produto da arrecadação das contribuições especificadas no caput deste artigo e acréscimos legais incidentes serão destinados, em caráter exclusivo, ao pagamento de benefícios do Regime Geral de Previdência Social e creditados diretamente ao Fundo do Regime Geral de Previdência Social, de que trata o art. 68 da Lei Complementar nº 101, de 4 de maio de 2000. § 2º Nos termos do art. 58 da Lei Complementar nº 101, de 4 de maio de 2000, a Secretaria da Receita Federal do Brasil prestará contas anualme nte ao Conselho Nacional de Previdência Social dos resultados da arrecadação das contribuições sociais destinadas ao financiamento do Regime Geral de Previdência Social e das compensações a elas referentes. § 3º As obrigações previstas na Lei nº 8.212, de 24 de julho de 1991, relativas às contribuições sociais de que trata o caput deste artigo serão cumpridas perante a Secretaria da Receita Federal do Brasil. § 4º Fica extinta a Secretaria da Receita Previdenciária do Ministério da Previdência Social. Art. 3º As atribuições de que trata o art. 2º desta Lei se estendem às contribuições devidas a terceiros, assim entendidas outras entidades e fundos, na forma da legislação em vigor, aplicando-se em relação a essas contribuições, no que couber, as disposições desta Lei. (Vide Decreto nº 6.103, de 2007). § 1º A retribuição pelos serviços referidos no caput deste artigo será de 3,5% (três inteiros e cinco décimos por cento) do montante arrecadado, salvo percentual diverso estabelecido em lei específica. § 2º O disposto no caput deste artigo abrangerá exclusivamente contribuições cuja base de cálculo seja a mesma das que incidem sobre a remuneração paga, devida ou creditada a segurados do Regime Geral de Previdência Social ou instituídas sobre outras bases a título de substituição. § 3º As contribuições de que trata o caput deste artigo sujeitam-se aos mesmos prazos, condições, sanções e privilégios daquelas referidas no art. 2º desta Lei, inclusive no que diz respeito à cobrança judicial. § 4º A remuneração de que trata o § 1º deste artigo será creditada ao Fundo Especial de Desenvolvimento e Aperfeiçoamento das Atividades de Fiscalização - FUNDAF, instituído pelo Decreto-Lei nº 1.437, de 17 de dezembro de 1975. § 5º Durante a vigência da isenção pelo atendimento cumulativo aos requisitos constantes dos incisos I a V do caput do art. 55 da Lei nº 8.212, de 24 de julho de 199 1, deferida pelo Instituto Nacional do Seguro Social - INSS, pela Secretaria da Receita Previdenciária ou pela Secretaria da Receita Federal do Brasil, não são devidas pela entidade beneficente de assistência social as contribuições sociais previstas em lei a outras entidades ou fundos. § 6º Equiparam-se a contribuições de terceiros, para fins desta Lei, as destinadas ao Fundo Aeroviário - FA, à Diretoria de Portos e Costas do Comando da Marinha - DPC e ao Instituto Nacional de Colonização e Reforma Agrária - INCRA e a do salário-educação. Art. 4º São transferidos para a Secretaria da Receita Federal do Brasil os processos administrativo-fiscais, inclusive os relativos aos créditos já constituídos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2026-07-28T00:20:04.051Z</dcterms:created>
  <dcterms:modified xsi:type="dcterms:W3CDTF">2026-07-28T00:20:04.051Z</dcterms:modified>
</cp:coreProperties>
</file>

<file path=docProps/custom.xml><?xml version="1.0" encoding="utf-8"?>
<Properties xmlns="http://schemas.openxmlformats.org/officeDocument/2006/custom-properties" xmlns:vt="http://schemas.openxmlformats.org/officeDocument/2006/docPropsVTypes"/>
</file>