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DECRETO 6.257 DE 19-11-2007</w:t>
      </w:r>
    </w:p>
    <w:p/>
    <w:p/>
    <w:p>
      <w:r>
        <w:t xml:space="preserve">BENEFÍCIO EVENTUAL — ART 22 DA LEI 8.742 DE 07-12-1993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6.307, DE 14 DE DEZEMBRO DE 2007 Dispõe sobre os benefícios eventuais de que trata o art. 22 da Lei nº 8.742, de 7 de dezembro de 1993. O PRESIDENTE DA REPÚBLICA, no uso da atribuição que lhe confere o art. 84, inciso IV, da Constituição, e tendo em vista o disposto no art. 22 da Lei nº 8.742, de 7 de dezembro de 1993, DECRETA: Art. 1º Benefícios eventuais são provisões suplementares e provisórias, prestadas aos cidadãos e às famílias em virtude de nascimento, morte, situações de vulnerabilidade temporária e de calamidade pública. § 1º Os benefícios eventuais integram organicamente as garantias do Sistema Único de Assistência Social - SUAS. § 2º A concessão e o valor dos auxílios por natalidade e por morte serão regulados pelos Conselhos de Assistência Social dos Estados, do Distrito Federal e dos Municípios, mediante critérios e prazos definidos pelo Conselho Nacional de Assistência Social - CNAS. Art. 2º O benefício eventual deve atender, no âmbito do SUAS, aos seguintes princípios: I - integração à rede de serviços socioassistenciais, com vistas ao atendimento das necessidades humanas básicas; II - constituição de provisão certa para enfrentar com agilidade e presteza eventos incertos; III - proibição de subordinação a contribuições prévias e de vinculação a contrapartidas; IV - adoção de critérios de elegibilidade em consonância com a Política Nacional de Assistência Social - PNAS; V - garantia de qualidade e prontidão de respostas aos usuários, bem como de espaços para manifestação e defesa de seus direitos; VI - garantia de igualdade de condições no acesso às informações e à fruição do benefício eventual; VII - afirmação dos benefícios eventuais como direito relativo à cidadania; VIII - ampla divulgação dos critérios para a sua concessão; e IX - desvinculação de comprovações complexas e vexatórias de pobreza, que estigmatizam os benefícios, os beneficiários e a política de assistência social. Art. 3º O auxílio por natalidade atenderá, preferencialmente, aos seguintes aspectos: I - necessidades do nascituro; II - apoio à mãe nos casos de natimorto e morte do recém-nascido; e III - apoio à família no caso de morte da mãe. Art. 4º O auxílio por morte atenderá, prioritariamente: I - a despesas de urna funerária, velório e sepultamento; II - a necessidades urgentes da família para enfrentar riscos e vulnerabilidades advindas da morte de um de seus provedores ou membros; e III - a ressarcimento, no caso da ausência do benefício eventual no momento em que este se fez necessário. Art. 5º Cabe ao Distrito Federal e aos Municípios, de acordo com o disposto nos arts. 14 e 15 da Lei nº 8.742, de 7 de dezembro de 1993, destinar recursos para o custeio do pagamento dos auxílios natalidade e funeral, mediante critérios estabelecidos pelo Conselho de Assistência Social do Distrito Federal e pelos Conselhos Municipais de Assistência Social, respectivamente. Art. 6º Cabe aos Estados destinar recursos financeiros aos Municípios, a título de participação no custeio do pagamento dos auxílios natalidade e funeral, mediante critérios estabelecidos pelos Conselhos Estaduais de Assistência Social, de acordo com o disposto no art. 13 da Lei nº 8.742, de 1993. Art. 7º A situação de vulnerabilidade temporária caracteriza-se pelo advento de riscos, perdas e danos à integridade pessoal e familiar, assim entendidos: I - riscos: ameaça de sérios padecimentos; II - perdas: privação de bens e de segurança material; e III - danos: agravos sociais e ofensa. Parágrafo único. Os riscos, as perdas e os danos podem decorrer: I - da falta de: a) acesso a condições e meios para suprir a reprodução social cotidiana do solicitante e de sua família, principalmente a de alimentação; b) documentação; e c) domicílio; II - da situação de abandono ou d a impossibilidade de garantir abrigo aos filhos; III - da perda circunstancial decorrente da ruptura de vínculos familiares, da presença de violência física ou psicológica na família ou de situações de ameaça à vida; IV - de desastres e de calamidade pública; e V - de outras situações sociais que comprometam a sobrevivência. Art. 8º Para atendimento de vítimas de calamidade pública, poderá ser criado benefício eventual de modo a assegurar-lhes a sobrevivência e a reconstrução de sua autonomia, nos termos do § 2º do art. 22 da Lei nº 8.742, de 1993. Parágrafo único. Para os fins deste Decreto, entende-se por estado de calamidade pública o reconhecimento pelo poder público de situação anormal, advinda 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2026-07-28T00:11:47.652Z</dcterms:created>
  <dcterms:modified xsi:type="dcterms:W3CDTF">2026-07-28T00:11:47.652Z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