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6.257 DE 19-11-2007</w:t>
      </w:r>
    </w:p>
    <w:p/>
    <w:p/>
    <w:p>
      <w:r>
        <w:t xml:space="preserve">02. LEI 10.831 DE 23-12-2007 — AGRICULTURA ORGÂNICA - REGULAMENTA</w:t>
      </w:r>
    </w:p>
    <w:p/>
    <w:p>
      <w:pPr>
        <w:pStyle w:val="Heading2"/>
      </w:pPr>
      <w:r>
        <w:rPr>
          <w:b/>
          <w:bCs/>
        </w:rPr>
        <w:t xml:space="preserve">Ementa</w:t>
      </w:r>
    </w:p>
    <w:p>
      <w:r>
        <w:t xml:space="preserve">Seção II Das Comissões Art. 33. O Ministério da Agricultura, Pecuária e Abastecimento organizará, junto a cada Superintendência Federal de Agricultura, Comissões da Produção Orgânica nas Unidades da Federação (CPOrg-UF) e, junto à Coordenação de Agroecologia, uma Comissão Nacional da Produção Orgânica (CNPOrg), com a finalidade de auxiliar nas ações necessárias ao desenvolvimento da produção orgânica, tendo por base a integração entre os diversos agentes da rede de produção orgânica do setor público e do privado, e a participação efetiva da sociedade no planejamento e gestão democrática das políticas públicas. § 1º As Comissões serão compostas de forma paritária por membros do setor público e da sociedade civil, de reconhecida atuação no âmbito da produção orgânica. § 2º O número mínimo e máximo de participantes que comporão as Comissões observará as diferentes realidades existentes nas unidades da Federação. § 3º A composição da CNPOrg deverá garantir a presença de pelo menos um representante do setor privado de cada região geográfica. § 4º Nas CPOrg-UF, os membros do setor público devem representar, sempre que possível, diferentes segmentos, tais como assistência técnica, pesquisa, ensino, fomento e fiscalização. § 5º Os membros do setor privado, nas CPOrg-UF devem representar, sempre que possível, diferentes segmentos, tais como produção, processamento, comercialização, assistência técnica, avaliação da conformidade, ensino, produção de insumos, mobilização social e defesa do consumidor. Art. 34. São atribuições da CNPOrg: I - emitir parecer sobre regulamentos que tratem da produção orgânica, considerando as manifestações enviadas pelas CPOrg-UF; II - propor regulamentos que tenham por finalidade o aperfeiçoamento da rede de produção orgânica no âmbito nacional e internacional, considerando as propostas enviadas pelas CPOrg-UF; III - assessorar o Sistema Brasilei ro de Avaliação da Conformidade Orgânica; IV - articular e fomentar a criação de fóruns setoriais e territoriais que aprimorem a representação do movimento social envolvido com a produção orgânica; V - discutir e propor os posicionamentos a serem levados pelos representantes brasileiros em fóruns nacionais e internacionais que tratem da produção orgânica, consolidando as posições apresentadas pelas CPOrg-UF; e VI - orientar e sugerir atividades a serem desenvolvidas pelas CPOrg-UF. Art. 35. São atribuições das CPOrg-UF: I - emitir parecer sobre regulamentos que tratem da produção orgânica; II - propor à CNPOrg regulamentos que tenham por finalidade o aperfeiçoamento da rede de produção orgânica no âmbito nacional e internacional; III - assessorar o Sistema Brasileiro de Avaliação da Conformidade Orgânica; IV - contribuir para elaboração dos bancos de especialistas capacitados a atuar no processo de acreditação; V - articular e fomentar a criação de fóruns setoriais e territoriais que aprimorem a representação do movimento social envolvido com a produção orgânica; VI - discutir e propor os posicionamentos a serem levados pelos representantes brasileiros em fóruns nacionais e internacionais que tratem da produção orgânica; e VII - emitir parecer sobre pedidos de credenciamento de organismos de avaliação da conformidade orgânica. Seção III Dos Organismos de Avaliação da Conformidade Orgânica Art. 36. Os organismos de avaliação da conformidade deverão ser pessoas jurídicas, de direito público ou privado, com ou sem fins lucrativos, previamente credenciados pelo Ministério da Agricultura, Pecuária e Abastecimento. § 1º As pessoas jurídicas de direito público que se credenciem para avaliação da conformidade da produção orgânica não poderão ser também responsáveis por procedimentos de fiscalização relacionados à produção orgânica. § 2º Os organismos de avaliação da conformidade credenciados para a certificação por auditoria não poderão desenvolver atividades relacionadas à assistência técnica nas unidades de produção. Seção IV Dos Sistemas Participativos de Garantia da Qualidade Orgânica Art. 37. Os Ministérios da Agricultura, Pecuária e Abastecimento, do Desenvolvimento Agrário e do Meio Ambiente deverão apoiar a construção de Sistemas Participativos de Garantia da Qualidade Orgânica. Subseção I Do Funcionamento dos Sistemas Participativos de Garantia da Qualidade Orgânica Art. 38. Cada Sistema Participativo de Garantia da Qualidade Orgânica será composto pelo conjunto de seus membros e por um organismo participativo de avaliação da conformidade credenciado jun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2026-07-28T01:49:20.701Z</dcterms:created>
  <dcterms:modified xsi:type="dcterms:W3CDTF">2026-07-28T01:49:20.701Z</dcterms:modified>
</cp:coreProperties>
</file>

<file path=docProps/custom.xml><?xml version="1.0" encoding="utf-8"?>
<Properties xmlns="http://schemas.openxmlformats.org/officeDocument/2006/custom-properties" xmlns:vt="http://schemas.openxmlformats.org/officeDocument/2006/docPropsVTypes"/>
</file>