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PÚBLICO</w:t>
      </w:r>
    </w:p>
    <w:p>
      <w:r>
        <w:rPr>
          <w:i/>
          <w:iCs/>
          <w:color w:val="666666"/>
        </w:rPr>
        <w:t xml:space="preserve">LEI 9.074 DE 07-07-1995</w:t>
      </w:r>
    </w:p>
    <w:p/>
    <w:p/>
    <w:p>
      <w:r>
        <w:t xml:space="preserve">01. PERMISSIONÁRIA — CONCESSIONÁRIA - ESTABELECE NORMAS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9.074, DE 07 DE JULHO DE 1995 Estabelece normas para outorga e prorrogações das concessões e permissões de serviços públicos e dá outras providências. O PRESIDENTE DA REPÚBLICA Faço saber que o Congresso Nacional decreta e eu sanciono a seguinte Lei: Capítulo I DAS DISPOSIÇÕES INICIAIS Art. 1º Sujeitam-se ao regime de concessão ou, quando couber, de permissão, nos termos da Lei nº 8.987, de 13 de fevereiro de 1995, os seguintes serviços e obras públicas de competência da União: I - (VETADO) II - (VETADO) III - (VETADO) IV - vias federais, precedidas ou não da execução de obra pública; V - exploração de obras ou serviços federais de barragens, contenções, eclusas, diques e irrigações, precedidas ou não da execução de obras públicas; VI - estações aduaneiras e outros terminais alfandegados de uso público, não instalados em área de porto ou aeroporto, precedidos ou não de obras públicas. (Vide Medida Provisória nº 320, 2006) VII - os serviços postais. (Incluído pela Lei nº 9.648, de 1998) § 1º (Revogado pela Lei nº 11.668, de 2007). § 2º O prazo das concessões e permissões de que trata o inciso VI deste artigo será de vinte e cinco anos, podendo ser prorrogado por dez anos. (Incluído pela Lei nº 10.684, de 2003) § 3º Ao término do prazo, as atuais concessões e permissões, mencionadas no § 2º, incluídas as anteriores à Lei nº 8.987, de 13 de fevereiro de 1995, serão prorrogadas pelo prazo previsto no § 2º. (Incluído pela Lei nº 10.684, de 2003) Art. 2º É vedado à União, aos Estados, ao Distrito Federal e aos Municípios executarem obras e serviços públicos por meio de concessão e permissão de serviço público, sem lei que lhes autorize e fixe os termos, dispensada a lei autorizativa nos casos de saneamento básico e limpeza urbana e nos já referidos na Constituição Federal, nas Constituições Estaduais e nas Leis Orgânicas do Distrito Federal e Municípios, observado, em qualquer caso, os termos da Lei nº 8.987, de 1995. § 1º A contratação dos serviços e obras públicas resultantes dos processos iniciados com base na Lei nº 8.987, de 1995, entre a data de sua publicação e a da presente Lei, fica dispensada de lei autorizativa. § 2º Independe de concessão, permissão ou autorização o transporte de cargas pelos meios rodoviário e aquaviário. (Redação dada pela Lei nº 9.432, de 1997) § 3º Independe de concessão ou permissão o transporte: I - aquaviário, de passageiros, que não seja realizado entre portos organizados; II - rodoviário e aquaviário de pessoas, realizado por operadoras de turismo no exercício dessa atividade; III - de pessoas, em caráter privativo de organizações públicas ou privadas, ainda que em forma regular. Art. 3º Na aplicação dos arts. 42, 43 e 44 da Lei nº 8.987, de 1995, serão observadas pelo poder concedente as seguintes determinações: I - garantia da continuidade na prestação dos serviços públicos; II - prioridade para conclusão de obras paralisadas ou em atraso; III - aumento da eficiência das empresas concessionárias, visando à elevação da competitividade global da economia nacional; IV - atendimento abrangente ao mercado, sem exclusão das populações de baixa renda e das áreas de baixa densidade populacional inclusive as rurais; V - uso racional dos bens coletivos, inclusive os recursos naturais. Capítulo II DOS SERVIÇOS DE ENERGIA ELÉTRICA Seção I Das Concessões, Permissões e Autorizações Art. 4º As concessões, permissões e autorizações de exploração de serviços e instalações de energia elétrica e de aproveitamento energético dos cursos de água serão contratadas, prorrogadas ou outorgadas nos termos desta e da Lei nº 8.987, e das demais. § 1º As contratações, outorgas e prorrogações de que trata este artigo poderão ser feitas a título oneroso em favor da União. § 2º As concessões de geração de energia elétrica anteriores a 11 de dezembro de 2003 terão o prazo necessário à amortização dos investimentos, limitado a 35 (trinta e cinco) anos, contado da data de assinatura do imprescindível contrato, podendo ser prorrogado por até 20 (vinte) anos, a critério do Poder Concedente, observadas as condições estabelecidas nos contratos. (Redação dada pela Lei nº 10.848, de 2004) § 3º As concessões de transmissão e de distribuição de energia elétrica, contratadas a partir desta Lei, terão o prazo necessário à amortização dos investimentos, limitado a trinta anos, contado da data de assinatura do imprescindível contrato, podendo ser prorrogado no máximo por igual período, a critério do poder concedente, nas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2026-06-17T15:42:04.580Z</dcterms:created>
  <dcterms:modified xsi:type="dcterms:W3CDTF">2026-06-17T15:42:04.580Z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